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124A1A03"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w:t>
      </w:r>
      <w:r w:rsidR="008908C3">
        <w:rPr>
          <w:rFonts w:ascii="Arial" w:hAnsi="Arial" w:cs="Arial"/>
          <w:b/>
          <w:bCs/>
          <w:sz w:val="28"/>
        </w:rPr>
        <w:t>8</w:t>
      </w:r>
      <w:r w:rsidR="009C5530">
        <w:rPr>
          <w:rFonts w:ascii="Arial" w:hAnsi="Arial" w:cs="Arial"/>
          <w:b/>
          <w:bCs/>
          <w:sz w:val="28"/>
        </w:rPr>
        <w:t>bis</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372BB6" w:rsidRPr="00D506D0">
        <w:rPr>
          <w:rFonts w:ascii="Arial" w:hAnsi="Arial" w:cs="Arial"/>
          <w:b/>
          <w:bCs/>
          <w:sz w:val="28"/>
        </w:rPr>
        <w:t>2</w:t>
      </w:r>
      <w:r w:rsidR="00372BB6">
        <w:rPr>
          <w:rFonts w:ascii="Arial" w:hAnsi="Arial" w:cs="Arial"/>
          <w:b/>
          <w:bCs/>
          <w:sz w:val="28"/>
        </w:rPr>
        <w:t>40</w:t>
      </w:r>
      <w:r w:rsidR="00EE0092">
        <w:rPr>
          <w:rFonts w:ascii="Arial" w:hAnsi="Arial" w:cs="Arial"/>
          <w:b/>
          <w:bCs/>
          <w:sz w:val="28"/>
        </w:rPr>
        <w:t>7855</w:t>
      </w:r>
    </w:p>
    <w:p w14:paraId="07447167" w14:textId="695DD2EA" w:rsidR="009C7CE9" w:rsidRPr="009C5530" w:rsidRDefault="009C5530" w:rsidP="00553B6A">
      <w:pPr>
        <w:rPr>
          <w:rFonts w:ascii="Arial" w:hAnsi="Arial" w:cs="Arial"/>
          <w:b/>
          <w:bCs/>
          <w:sz w:val="28"/>
        </w:rPr>
      </w:pPr>
      <w:r w:rsidRPr="009C5530">
        <w:rPr>
          <w:rFonts w:ascii="Arial" w:hAnsi="Arial" w:cs="Arial"/>
          <w:b/>
          <w:bCs/>
          <w:sz w:val="28"/>
        </w:rPr>
        <w:t>Hefei, China, October 14</w:t>
      </w:r>
      <w:r w:rsidRPr="009C5530">
        <w:rPr>
          <w:rFonts w:ascii="Arial" w:hAnsi="Arial" w:cs="Arial" w:hint="eastAsia"/>
          <w:b/>
          <w:bCs/>
          <w:sz w:val="28"/>
        </w:rPr>
        <w:t>th</w:t>
      </w:r>
      <w:r w:rsidRPr="009C5530">
        <w:rPr>
          <w:rFonts w:ascii="Arial" w:hAnsi="Arial" w:cs="Arial"/>
          <w:b/>
          <w:bCs/>
          <w:sz w:val="28"/>
        </w:rPr>
        <w:t xml:space="preserve"> </w:t>
      </w:r>
      <w:r>
        <w:rPr>
          <w:rFonts w:ascii="Arial" w:hAnsi="Arial" w:cs="Arial"/>
          <w:b/>
          <w:bCs/>
          <w:sz w:val="28"/>
        </w:rPr>
        <w:t>– 18</w:t>
      </w:r>
      <w:r w:rsidRPr="009C5530">
        <w:rPr>
          <w:rFonts w:ascii="Arial" w:hAnsi="Arial" w:cs="Arial"/>
          <w:b/>
          <w:bCs/>
          <w:sz w:val="28"/>
        </w:rPr>
        <w:t>th, 2024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2022" w:hangingChars="918" w:hanging="202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2B288240" w14:textId="3FD49F02" w:rsidR="00CC653F" w:rsidRDefault="003A473C" w:rsidP="00D4107E">
      <w:pPr>
        <w:rPr>
          <w:rFonts w:eastAsiaTheme="minorEastAsia"/>
          <w:lang w:val="en-US" w:eastAsia="zh-CN"/>
        </w:rPr>
      </w:pPr>
      <w:r>
        <w:rPr>
          <w:rFonts w:eastAsiaTheme="minorEastAsia"/>
          <w:lang w:val="en-US" w:eastAsia="zh-CN"/>
        </w:rPr>
        <w:t>In</w:t>
      </w:r>
      <w:r w:rsidR="00460F0F">
        <w:rPr>
          <w:rFonts w:eastAsiaTheme="minorEastAsia"/>
          <w:lang w:val="en-US" w:eastAsia="zh-CN"/>
        </w:rPr>
        <w:t xml:space="preserve"> RAN#1</w:t>
      </w:r>
      <w:r w:rsidR="0016652C">
        <w:rPr>
          <w:rFonts w:eastAsiaTheme="minorEastAsia"/>
          <w:lang w:val="en-US" w:eastAsia="zh-CN"/>
        </w:rPr>
        <w:t>05</w:t>
      </w:r>
      <w:r w:rsidR="00460F0F">
        <w:rPr>
          <w:rFonts w:eastAsiaTheme="minorEastAsia"/>
          <w:lang w:val="en-US" w:eastAsia="zh-CN"/>
        </w:rPr>
        <w:t xml:space="preserve">, </w:t>
      </w:r>
      <w:r w:rsidR="00CC653F">
        <w:rPr>
          <w:rFonts w:eastAsiaTheme="minorEastAsia"/>
          <w:lang w:val="en-US" w:eastAsia="zh-CN"/>
        </w:rPr>
        <w:t xml:space="preserve">the way forward on additional objectives for Rel-19 MIMO </w:t>
      </w:r>
      <w:r w:rsidR="00CC653F">
        <w:rPr>
          <w:rFonts w:eastAsiaTheme="minorEastAsia" w:hint="eastAsia"/>
          <w:lang w:val="en-US" w:eastAsia="zh-CN"/>
        </w:rPr>
        <w:t>w</w:t>
      </w:r>
      <w:r w:rsidR="00CC653F">
        <w:rPr>
          <w:rFonts w:eastAsiaTheme="minorEastAsia"/>
          <w:lang w:val="en-US" w:eastAsia="zh-CN"/>
        </w:rPr>
        <w:t xml:space="preserve">as proposed </w:t>
      </w:r>
      <w:r w:rsidR="00CC653F" w:rsidRPr="002E5CDD">
        <w:rPr>
          <w:rFonts w:eastAsia="Times New Roman"/>
          <w:lang w:val="en-US"/>
        </w:rPr>
        <w:fldChar w:fldCharType="begin"/>
      </w:r>
      <w:r w:rsidR="00CC653F">
        <w:rPr>
          <w:rFonts w:eastAsia="Times New Roman"/>
          <w:lang w:val="en-US"/>
        </w:rPr>
        <w:instrText xml:space="preserve"> REF _Ref162874430 \n \h  \* MERGEFORMAT </w:instrText>
      </w:r>
      <w:r w:rsidR="00CC653F" w:rsidRPr="002E5CDD">
        <w:rPr>
          <w:rFonts w:eastAsia="Times New Roman"/>
          <w:lang w:val="en-US"/>
        </w:rPr>
      </w:r>
      <w:r w:rsidR="00CC653F" w:rsidRPr="002E5CDD">
        <w:rPr>
          <w:rFonts w:eastAsia="Times New Roman"/>
          <w:lang w:val="en-US"/>
        </w:rPr>
        <w:fldChar w:fldCharType="separate"/>
      </w:r>
      <w:r w:rsidR="00E86AA9">
        <w:rPr>
          <w:rFonts w:eastAsia="Times New Roman"/>
          <w:lang w:val="en-US"/>
        </w:rPr>
        <w:t>[1]</w:t>
      </w:r>
      <w:r w:rsidR="00CC653F" w:rsidRPr="002E5CDD">
        <w:rPr>
          <w:rFonts w:eastAsia="Times New Roman"/>
          <w:lang w:val="en-US"/>
        </w:rPr>
        <w:fldChar w:fldCharType="end"/>
      </w:r>
      <w:r w:rsidR="001E3A84">
        <w:rPr>
          <w:rFonts w:eastAsia="Times New Roman"/>
          <w:lang w:val="en-US"/>
        </w:rPr>
        <w:t xml:space="preserve"> and endorsed</w:t>
      </w:r>
      <w:r w:rsidR="00CC653F">
        <w:rPr>
          <w:rFonts w:eastAsiaTheme="minorEastAsia"/>
          <w:lang w:val="en-US" w:eastAsia="zh-CN"/>
        </w:rPr>
        <w:t>, where item C, D, G are related to 3Tx agenda item.</w:t>
      </w:r>
    </w:p>
    <w:tbl>
      <w:tblPr>
        <w:tblStyle w:val="ae"/>
        <w:tblW w:w="0" w:type="auto"/>
        <w:tblLook w:val="04A0" w:firstRow="1" w:lastRow="0" w:firstColumn="1" w:lastColumn="0" w:noHBand="0" w:noVBand="1"/>
      </w:tblPr>
      <w:tblGrid>
        <w:gridCol w:w="9628"/>
      </w:tblGrid>
      <w:tr w:rsidR="00CC653F" w14:paraId="1FE87F0A" w14:textId="77777777" w:rsidTr="00356ABF">
        <w:tc>
          <w:tcPr>
            <w:tcW w:w="9628" w:type="dxa"/>
          </w:tcPr>
          <w:p w14:paraId="68A8E758" w14:textId="77777777" w:rsidR="00CC653F" w:rsidRPr="00E022DA" w:rsidRDefault="00CC653F" w:rsidP="00CC653F">
            <w:pPr>
              <w:rPr>
                <w:b/>
                <w:bCs/>
                <w:sz w:val="24"/>
                <w:szCs w:val="32"/>
              </w:rPr>
            </w:pPr>
            <w:r w:rsidRPr="00E022DA">
              <w:rPr>
                <w:b/>
                <w:bCs/>
                <w:sz w:val="24"/>
                <w:szCs w:val="32"/>
              </w:rPr>
              <w:t>Proposal</w:t>
            </w:r>
          </w:p>
          <w:p w14:paraId="32C00ECF" w14:textId="77777777" w:rsidR="00CC653F" w:rsidRDefault="00CC653F" w:rsidP="00CC653F">
            <w:r>
              <w:t>Specify the following as part of the normative work on</w:t>
            </w:r>
            <w:r w:rsidRPr="005C0834">
              <w:t xml:space="preserve"> Rel-19 MIMO</w:t>
            </w:r>
            <w:r>
              <w:t>:</w:t>
            </w:r>
          </w:p>
          <w:p w14:paraId="0D04EE00" w14:textId="77777777" w:rsidR="00CC653F" w:rsidRDefault="00CC653F" w:rsidP="00CC653F">
            <w:pPr>
              <w:pStyle w:val="a3"/>
              <w:numPr>
                <w:ilvl w:val="0"/>
                <w:numId w:val="37"/>
              </w:numPr>
              <w:ind w:firstLineChars="0"/>
            </w:pPr>
            <w:r>
              <w:rPr>
                <w:b/>
                <w:bCs/>
              </w:rPr>
              <w:t xml:space="preserve">Item </w:t>
            </w:r>
            <w:r w:rsidRPr="005C0834">
              <w:rPr>
                <w:b/>
                <w:bCs/>
              </w:rPr>
              <w:t>A</w:t>
            </w:r>
            <w:r>
              <w:t>: SRS port grouping for TDD low-complexity 6/8RX receiver</w:t>
            </w:r>
          </w:p>
          <w:p w14:paraId="112B1E77" w14:textId="77777777" w:rsidR="00CC653F" w:rsidRDefault="00CC653F" w:rsidP="00CC653F">
            <w:pPr>
              <w:pStyle w:val="a3"/>
              <w:numPr>
                <w:ilvl w:val="0"/>
                <w:numId w:val="37"/>
              </w:numPr>
              <w:ind w:firstLineChars="0"/>
            </w:pPr>
            <w:r>
              <w:rPr>
                <w:b/>
                <w:bCs/>
              </w:rPr>
              <w:t xml:space="preserve">Item </w:t>
            </w:r>
            <w:r w:rsidRPr="005C0834">
              <w:rPr>
                <w:b/>
                <w:bCs/>
              </w:rPr>
              <w:t>B</w:t>
            </w:r>
            <w:r>
              <w:t>: 2TA without CoresetPoolIdx association for asymmetric DL sTRP/UL mTRP</w:t>
            </w:r>
          </w:p>
          <w:p w14:paraId="3E3C7201" w14:textId="77777777" w:rsidR="00CC653F" w:rsidRDefault="00CC653F" w:rsidP="00CC653F">
            <w:pPr>
              <w:pStyle w:val="a3"/>
              <w:numPr>
                <w:ilvl w:val="0"/>
                <w:numId w:val="37"/>
              </w:numPr>
              <w:ind w:firstLineChars="0"/>
            </w:pPr>
            <w:r>
              <w:rPr>
                <w:b/>
                <w:bCs/>
              </w:rPr>
              <w:t xml:space="preserve">Item </w:t>
            </w:r>
            <w:r w:rsidRPr="005C0834">
              <w:rPr>
                <w:b/>
                <w:bCs/>
              </w:rPr>
              <w:t>C</w:t>
            </w:r>
            <w:r>
              <w:t>: 3T6R SRS antenna switching</w:t>
            </w:r>
          </w:p>
          <w:p w14:paraId="2FEE61BD" w14:textId="77777777" w:rsidR="00CC653F" w:rsidRDefault="00CC653F" w:rsidP="00CC653F">
            <w:pPr>
              <w:pStyle w:val="a3"/>
              <w:numPr>
                <w:ilvl w:val="0"/>
                <w:numId w:val="37"/>
              </w:numPr>
              <w:ind w:firstLineChars="0"/>
            </w:pPr>
            <w:r>
              <w:rPr>
                <w:b/>
                <w:bCs/>
              </w:rPr>
              <w:t xml:space="preserve">Item </w:t>
            </w:r>
            <w:r w:rsidRPr="005C0834">
              <w:rPr>
                <w:b/>
                <w:bCs/>
              </w:rPr>
              <w:t>D</w:t>
            </w:r>
            <w:r>
              <w:t>: UE capability for 3T3R SRS antenna switching</w:t>
            </w:r>
          </w:p>
          <w:p w14:paraId="67284D2D" w14:textId="77777777" w:rsidR="00CC653F" w:rsidRDefault="00CC653F" w:rsidP="00CC653F">
            <w:pPr>
              <w:pStyle w:val="a3"/>
              <w:numPr>
                <w:ilvl w:val="0"/>
                <w:numId w:val="37"/>
              </w:numPr>
              <w:ind w:firstLineChars="0"/>
            </w:pPr>
            <w:r>
              <w:rPr>
                <w:b/>
                <w:bCs/>
              </w:rPr>
              <w:t xml:space="preserve">Item </w:t>
            </w:r>
            <w:r>
              <w:rPr>
                <w:rFonts w:cs="Times"/>
                <w:b/>
                <w:bCs/>
                <w:szCs w:val="20"/>
              </w:rPr>
              <w:t>G</w:t>
            </w:r>
            <w:r>
              <w:rPr>
                <w:rFonts w:cs="Times"/>
                <w:szCs w:val="20"/>
              </w:rPr>
              <w:t xml:space="preserve">: </w:t>
            </w:r>
            <w:r w:rsidRPr="00C516B0">
              <w:rPr>
                <w:rFonts w:cs="Times"/>
                <w:szCs w:val="20"/>
              </w:rPr>
              <w:t>UE capability</w:t>
            </w:r>
            <w:r>
              <w:rPr>
                <w:rFonts w:cs="Times"/>
                <w:szCs w:val="20"/>
              </w:rPr>
              <w:t xml:space="preserve"> for n</w:t>
            </w:r>
            <w:r w:rsidRPr="00C516B0">
              <w:rPr>
                <w:rFonts w:cs="Times"/>
                <w:szCs w:val="20"/>
              </w:rPr>
              <w:t>on-</w:t>
            </w:r>
            <w:r>
              <w:rPr>
                <w:rFonts w:cs="Times"/>
                <w:szCs w:val="20"/>
              </w:rPr>
              <w:t>codebook-based</w:t>
            </w:r>
            <w:r w:rsidRPr="00C516B0">
              <w:rPr>
                <w:rFonts w:cs="Times"/>
                <w:szCs w:val="20"/>
              </w:rPr>
              <w:t xml:space="preserve"> </w:t>
            </w:r>
            <w:r>
              <w:rPr>
                <w:rFonts w:cs="Times"/>
                <w:szCs w:val="20"/>
              </w:rPr>
              <w:t>UL transmission</w:t>
            </w:r>
          </w:p>
          <w:p w14:paraId="3440401E" w14:textId="1025960F" w:rsidR="00CC653F" w:rsidRPr="008908C3" w:rsidRDefault="00CC653F" w:rsidP="00CC653F">
            <w:pPr>
              <w:widowControl w:val="0"/>
              <w:tabs>
                <w:tab w:val="left" w:pos="1190"/>
              </w:tabs>
              <w:autoSpaceDE w:val="0"/>
              <w:autoSpaceDN w:val="0"/>
              <w:adjustRightInd w:val="0"/>
              <w:rPr>
                <w:rFonts w:ascii="Times New Roman" w:hAnsi="Times New Roman"/>
                <w:color w:val="000000"/>
                <w:sz w:val="22"/>
                <w:szCs w:val="22"/>
              </w:rPr>
            </w:pPr>
            <w:r>
              <w:t>Update the Rel-19 MIMO WID accordingly.</w:t>
            </w:r>
          </w:p>
        </w:tc>
      </w:tr>
    </w:tbl>
    <w:p w14:paraId="0E38B4E1" w14:textId="77777777" w:rsidR="00CC653F" w:rsidRPr="00CC653F" w:rsidRDefault="00CC653F" w:rsidP="00D4107E">
      <w:pPr>
        <w:rPr>
          <w:rFonts w:eastAsiaTheme="minorEastAsia"/>
          <w:lang w:eastAsia="zh-CN"/>
        </w:rPr>
      </w:pPr>
    </w:p>
    <w:p w14:paraId="7A0A79B5" w14:textId="5BA6A537" w:rsidR="00460F0F" w:rsidRPr="00460F0F" w:rsidRDefault="00CC653F" w:rsidP="00D4107E">
      <w:pPr>
        <w:rPr>
          <w:rFonts w:eastAsiaTheme="minorEastAsia"/>
          <w:lang w:val="en-US" w:eastAsia="zh-CN"/>
        </w:rPr>
      </w:pPr>
      <w:r>
        <w:rPr>
          <w:rFonts w:eastAsiaTheme="minorEastAsia" w:hint="eastAsia"/>
          <w:lang w:val="en-US" w:eastAsia="zh-CN"/>
        </w:rPr>
        <w:t>The</w:t>
      </w:r>
      <w:r w:rsidR="001E3A84">
        <w:rPr>
          <w:rFonts w:eastAsiaTheme="minorEastAsia"/>
          <w:lang w:val="en-US" w:eastAsia="zh-CN"/>
        </w:rPr>
        <w:t xml:space="preserve"> revised objective in</w:t>
      </w:r>
      <w:r>
        <w:rPr>
          <w:rFonts w:eastAsiaTheme="minorEastAsia"/>
          <w:lang w:val="en-US" w:eastAsia="zh-CN"/>
        </w:rPr>
        <w:t xml:space="preserve"> the</w:t>
      </w:r>
      <w:r w:rsidR="001E3A84">
        <w:rPr>
          <w:rFonts w:eastAsiaTheme="minorEastAsia"/>
          <w:lang w:val="en-US" w:eastAsia="zh-CN"/>
        </w:rPr>
        <w:t xml:space="preserve"> revised</w:t>
      </w:r>
      <w:r>
        <w:rPr>
          <w:rFonts w:eastAsiaTheme="minorEastAsia"/>
          <w:lang w:val="en-US" w:eastAsia="zh-CN"/>
        </w:rPr>
        <w:t xml:space="preserve"> WID for 3Tx </w:t>
      </w:r>
      <w:r w:rsidR="001E3A84">
        <w:rPr>
          <w:rFonts w:eastAsiaTheme="minorEastAsia"/>
          <w:lang w:val="en-US" w:eastAsia="zh-CN"/>
        </w:rPr>
        <w:t>is shown</w:t>
      </w:r>
      <w:r>
        <w:rPr>
          <w:rFonts w:eastAsiaTheme="minorEastAsia"/>
          <w:lang w:val="en-US" w:eastAsia="zh-CN"/>
        </w:rPr>
        <w:t xml:space="preserve"> below</w:t>
      </w:r>
      <w:r w:rsidR="007815DA">
        <w:rPr>
          <w:rFonts w:ascii="Times New Roman" w:hAnsi="Times New Roman"/>
          <w:color w:val="000000"/>
          <w:szCs w:val="20"/>
        </w:rPr>
        <w:t xml:space="preserve"> </w:t>
      </w:r>
      <w:r w:rsidR="007815DA">
        <w:rPr>
          <w:rFonts w:ascii="Times New Roman" w:hAnsi="Times New Roman"/>
          <w:color w:val="000000"/>
          <w:szCs w:val="20"/>
        </w:rPr>
        <w:fldChar w:fldCharType="begin"/>
      </w:r>
      <w:r w:rsidR="007815DA">
        <w:rPr>
          <w:rFonts w:ascii="Times New Roman" w:hAnsi="Times New Roman"/>
          <w:color w:val="000000"/>
          <w:szCs w:val="20"/>
        </w:rPr>
        <w:instrText xml:space="preserve"> REF _Ref178255042 \r \h </w:instrText>
      </w:r>
      <w:r w:rsidR="007815DA">
        <w:rPr>
          <w:rFonts w:ascii="Times New Roman" w:hAnsi="Times New Roman"/>
          <w:color w:val="000000"/>
          <w:szCs w:val="20"/>
        </w:rPr>
      </w:r>
      <w:r w:rsidR="007815DA">
        <w:rPr>
          <w:rFonts w:ascii="Times New Roman" w:hAnsi="Times New Roman"/>
          <w:color w:val="000000"/>
          <w:szCs w:val="20"/>
        </w:rPr>
        <w:fldChar w:fldCharType="separate"/>
      </w:r>
      <w:r w:rsidR="00E86AA9">
        <w:rPr>
          <w:rFonts w:ascii="Times New Roman" w:hAnsi="Times New Roman"/>
          <w:color w:val="000000"/>
          <w:szCs w:val="20"/>
        </w:rPr>
        <w:t>[2]</w:t>
      </w:r>
      <w:r w:rsidR="007815DA">
        <w:rPr>
          <w:rFonts w:ascii="Times New Roman" w:hAnsi="Times New Roman"/>
          <w:color w:val="000000"/>
          <w:szCs w:val="20"/>
        </w:rPr>
        <w:fldChar w:fldCharType="end"/>
      </w:r>
      <w:r>
        <w:rPr>
          <w:rFonts w:eastAsiaTheme="minorEastAsia"/>
          <w:lang w:val="en-US" w:eastAsia="zh-CN"/>
        </w:rPr>
        <w:t>.</w:t>
      </w:r>
    </w:p>
    <w:tbl>
      <w:tblPr>
        <w:tblStyle w:val="ae"/>
        <w:tblpPr w:leftFromText="180" w:rightFromText="180" w:vertAnchor="text" w:horzAnchor="margin" w:tblpYSpec="center"/>
        <w:tblW w:w="0" w:type="auto"/>
        <w:tblLook w:val="04A0" w:firstRow="1" w:lastRow="0" w:firstColumn="1" w:lastColumn="0" w:noHBand="0" w:noVBand="1"/>
      </w:tblPr>
      <w:tblGrid>
        <w:gridCol w:w="9628"/>
      </w:tblGrid>
      <w:tr w:rsidR="00D7292F" w14:paraId="72452F2A" w14:textId="77777777" w:rsidTr="00D7292F">
        <w:tc>
          <w:tcPr>
            <w:tcW w:w="9628" w:type="dxa"/>
          </w:tcPr>
          <w:p w14:paraId="5C743C96" w14:textId="667A3C07" w:rsidR="00D7292F" w:rsidRPr="00D7292F" w:rsidRDefault="001B5433" w:rsidP="00D7292F">
            <w:pPr>
              <w:contextualSpacing/>
              <w:jc w:val="both"/>
              <w:rPr>
                <w:rFonts w:ascii="Times New Roman" w:hAnsi="Times New Roman"/>
                <w:szCs w:val="20"/>
                <w:lang w:eastAsia="x-none"/>
              </w:rPr>
            </w:pPr>
            <w:r>
              <w:rPr>
                <w:noProof/>
              </w:rPr>
              <w:drawing>
                <wp:inline distT="0" distB="0" distL="0" distR="0" wp14:anchorId="7A5DB7A0" wp14:editId="785A6238">
                  <wp:extent cx="6121400" cy="9569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956945"/>
                          </a:xfrm>
                          <a:prstGeom prst="rect">
                            <a:avLst/>
                          </a:prstGeom>
                        </pic:spPr>
                      </pic:pic>
                    </a:graphicData>
                  </a:graphic>
                </wp:inline>
              </w:drawing>
            </w:r>
          </w:p>
        </w:tc>
      </w:tr>
    </w:tbl>
    <w:p w14:paraId="0B7D3586" w14:textId="77777777" w:rsidR="007E5A38" w:rsidRDefault="007E5A38" w:rsidP="006C3ED9">
      <w:pPr>
        <w:rPr>
          <w:lang w:eastAsia="zh-CN"/>
        </w:rPr>
      </w:pPr>
    </w:p>
    <w:p w14:paraId="59733997" w14:textId="61AB04A3" w:rsidR="00EF5970" w:rsidRPr="002E5CDD" w:rsidRDefault="002E5CDD" w:rsidP="006C3ED9">
      <w:pPr>
        <w:rPr>
          <w:rFonts w:eastAsiaTheme="minorEastAsia"/>
          <w:lang w:eastAsia="zh-CN"/>
        </w:rPr>
      </w:pPr>
      <w:r>
        <w:rPr>
          <w:rFonts w:hint="eastAsia"/>
          <w:lang w:eastAsia="zh-CN"/>
        </w:rPr>
        <w:t>I</w:t>
      </w:r>
      <w:r>
        <w:rPr>
          <w:lang w:eastAsia="zh-CN"/>
        </w:rPr>
        <w:t xml:space="preserve">n this contribution, we provide our views on </w:t>
      </w:r>
      <w:r w:rsidR="00567A4A">
        <w:rPr>
          <w:lang w:eastAsia="zh-CN"/>
        </w:rPr>
        <w:t>3T6R SRS antenna switching, 3T3R SRS antenna switching, and NCB based UL transmission</w:t>
      </w:r>
      <w:r w:rsidR="003A473C">
        <w:rPr>
          <w:rFonts w:cs="Times"/>
          <w:color w:val="000000"/>
          <w:szCs w:val="20"/>
        </w:rPr>
        <w:t>.</w:t>
      </w:r>
    </w:p>
    <w:p w14:paraId="0AB30769" w14:textId="77777777" w:rsidR="004F5D5A" w:rsidRPr="002A25E0" w:rsidRDefault="004F5D5A" w:rsidP="008C0446">
      <w:pPr>
        <w:pStyle w:val="title1"/>
        <w:adjustRightInd/>
      </w:pPr>
      <w:r w:rsidRPr="002A25E0">
        <w:t>Discussion</w:t>
      </w:r>
    </w:p>
    <w:p w14:paraId="364DAAA9" w14:textId="625EC55A" w:rsidR="00460F0F" w:rsidRPr="00460F0F" w:rsidRDefault="00567A4A" w:rsidP="00567A4A">
      <w:pPr>
        <w:pStyle w:val="title2"/>
      </w:pPr>
      <w:r>
        <w:t>3T6R SRS antenna switching</w:t>
      </w:r>
    </w:p>
    <w:p w14:paraId="06F80DFB" w14:textId="0B6A2348" w:rsidR="004541B6" w:rsidRDefault="004541B6" w:rsidP="00274E76">
      <w:pPr>
        <w:rPr>
          <w:rFonts w:eastAsiaTheme="minorEastAsia"/>
          <w:lang w:val="en-US" w:eastAsia="zh-CN"/>
        </w:rPr>
      </w:pPr>
      <w:r>
        <w:rPr>
          <w:rFonts w:eastAsiaTheme="minorEastAsia" w:hint="eastAsia"/>
          <w:lang w:val="en-US" w:eastAsia="zh-CN"/>
        </w:rPr>
        <w:t>W</w:t>
      </w:r>
      <w:r>
        <w:rPr>
          <w:rFonts w:eastAsiaTheme="minorEastAsia"/>
          <w:lang w:val="en-US" w:eastAsia="zh-CN"/>
        </w:rPr>
        <w:t>ith the introduction of</w:t>
      </w:r>
      <w:r w:rsidR="00124CC0">
        <w:rPr>
          <w:rFonts w:eastAsiaTheme="minorEastAsia"/>
          <w:lang w:val="en-US" w:eastAsia="zh-CN"/>
        </w:rPr>
        <w:t xml:space="preserve"> </w:t>
      </w:r>
      <w:r w:rsidR="00124CC0">
        <w:rPr>
          <w:rFonts w:eastAsiaTheme="minorEastAsia" w:hint="eastAsia"/>
          <w:lang w:val="en-US" w:eastAsia="zh-CN"/>
        </w:rPr>
        <w:t>UL</w:t>
      </w:r>
      <w:r>
        <w:rPr>
          <w:rFonts w:eastAsiaTheme="minorEastAsia"/>
          <w:lang w:val="en-US" w:eastAsia="zh-CN"/>
        </w:rPr>
        <w:t xml:space="preserve"> 3Tx capability, 3Tx </w:t>
      </w:r>
      <w:r>
        <w:rPr>
          <w:rFonts w:eastAsiaTheme="minorEastAsia" w:hint="eastAsia"/>
          <w:lang w:val="en-US" w:eastAsia="zh-CN"/>
        </w:rPr>
        <w:t>UE</w:t>
      </w:r>
      <w:r>
        <w:rPr>
          <w:rFonts w:eastAsiaTheme="minorEastAsia"/>
          <w:lang w:val="en-US" w:eastAsia="zh-CN"/>
        </w:rPr>
        <w:t xml:space="preserve"> can utilize </w:t>
      </w:r>
      <w:r w:rsidR="00904AFC">
        <w:rPr>
          <w:rFonts w:eastAsiaTheme="minorEastAsia"/>
          <w:lang w:val="en-US" w:eastAsia="zh-CN"/>
        </w:rPr>
        <w:t xml:space="preserve">3T6R </w:t>
      </w:r>
      <w:r w:rsidR="00B622A3">
        <w:rPr>
          <w:rFonts w:eastAsiaTheme="minorEastAsia"/>
          <w:lang w:val="en-US" w:eastAsia="zh-CN"/>
        </w:rPr>
        <w:t xml:space="preserve">SRS </w:t>
      </w:r>
      <w:r>
        <w:rPr>
          <w:rFonts w:eastAsiaTheme="minorEastAsia"/>
          <w:lang w:val="en-US" w:eastAsia="zh-CN"/>
        </w:rPr>
        <w:t>antenna switching</w:t>
      </w:r>
      <w:r w:rsidR="00567A4A">
        <w:rPr>
          <w:rFonts w:eastAsiaTheme="minorEastAsia"/>
          <w:lang w:val="en-US" w:eastAsia="zh-CN"/>
        </w:rPr>
        <w:t xml:space="preserve"> </w:t>
      </w:r>
      <w:r>
        <w:rPr>
          <w:rFonts w:eastAsiaTheme="minorEastAsia"/>
          <w:lang w:val="en-US" w:eastAsia="zh-CN"/>
        </w:rPr>
        <w:t>to shorten the time for DL channel sounding compar</w:t>
      </w:r>
      <w:r w:rsidR="00124CC0">
        <w:rPr>
          <w:rFonts w:eastAsiaTheme="minorEastAsia" w:hint="eastAsia"/>
          <w:lang w:val="en-US" w:eastAsia="zh-CN"/>
        </w:rPr>
        <w:t>ed</w:t>
      </w:r>
      <w:r>
        <w:rPr>
          <w:rFonts w:eastAsiaTheme="minorEastAsia"/>
          <w:lang w:val="en-US" w:eastAsia="zh-CN"/>
        </w:rPr>
        <w:t xml:space="preserve"> </w:t>
      </w:r>
      <w:r w:rsidR="00124CC0">
        <w:rPr>
          <w:rFonts w:eastAsiaTheme="minorEastAsia"/>
          <w:lang w:val="en-US" w:eastAsia="zh-CN"/>
        </w:rPr>
        <w:t>to</w:t>
      </w:r>
      <w:r>
        <w:rPr>
          <w:rFonts w:eastAsiaTheme="minorEastAsia"/>
          <w:lang w:val="en-US" w:eastAsia="zh-CN"/>
        </w:rPr>
        <w:t xml:space="preserve"> 2T6R, and this is the major motivation for supporting </w:t>
      </w:r>
      <w:r w:rsidR="00904AFC">
        <w:rPr>
          <w:rFonts w:eastAsiaTheme="minorEastAsia"/>
          <w:lang w:val="en-US" w:eastAsia="zh-CN"/>
        </w:rPr>
        <w:t xml:space="preserve">3T6R </w:t>
      </w:r>
      <w:r w:rsidR="00D96AAC">
        <w:rPr>
          <w:rFonts w:eastAsiaTheme="minorEastAsia"/>
          <w:lang w:val="en-US" w:eastAsia="zh-CN"/>
        </w:rPr>
        <w:t>SRS antenna switching</w:t>
      </w:r>
      <w:r>
        <w:rPr>
          <w:rFonts w:eastAsiaTheme="minorEastAsia"/>
          <w:lang w:val="en-US" w:eastAsia="zh-CN"/>
        </w:rPr>
        <w:t>. In this sense, 3T6R antenna switching should be only applicable for 3Tx UE.</w:t>
      </w:r>
    </w:p>
    <w:p w14:paraId="4071F809" w14:textId="77777777" w:rsidR="004541B6" w:rsidRDefault="004541B6" w:rsidP="00274E76">
      <w:pPr>
        <w:rPr>
          <w:rFonts w:eastAsiaTheme="minorEastAsia"/>
          <w:lang w:val="en-US" w:eastAsia="zh-CN"/>
        </w:rPr>
      </w:pPr>
    </w:p>
    <w:p w14:paraId="6305646F" w14:textId="0B420E39" w:rsidR="008D7695" w:rsidRDefault="008908C3" w:rsidP="00274E7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8908C3">
        <w:rPr>
          <w:rFonts w:eastAsiaTheme="minorEastAsia"/>
          <w:lang w:val="en-US" w:eastAsia="zh-CN"/>
        </w:rPr>
        <w:t>SRS antenna switching 3T6R</w:t>
      </w:r>
      <w:r>
        <w:rPr>
          <w:rFonts w:eastAsiaTheme="minorEastAsia"/>
          <w:lang w:val="en-US" w:eastAsia="zh-CN"/>
        </w:rPr>
        <w:t xml:space="preserve"> is to be supported, </w:t>
      </w:r>
      <w:r w:rsidR="008D7695">
        <w:rPr>
          <w:rFonts w:eastAsiaTheme="minorEastAsia"/>
          <w:lang w:val="en-US" w:eastAsia="zh-CN"/>
        </w:rPr>
        <w:t xml:space="preserve">the principles </w:t>
      </w:r>
      <w:r w:rsidR="003B69C7">
        <w:rPr>
          <w:rFonts w:eastAsiaTheme="minorEastAsia"/>
          <w:lang w:val="en-US" w:eastAsia="zh-CN"/>
        </w:rPr>
        <w:t xml:space="preserve">below </w:t>
      </w:r>
      <w:r w:rsidR="000D1513">
        <w:rPr>
          <w:rFonts w:eastAsiaTheme="minorEastAsia"/>
          <w:lang w:val="en-US" w:eastAsia="zh-CN"/>
        </w:rPr>
        <w:t xml:space="preserve">for spec design </w:t>
      </w:r>
      <w:r w:rsidR="00567A4A">
        <w:rPr>
          <w:rFonts w:eastAsiaTheme="minorEastAsia"/>
          <w:lang w:val="en-US" w:eastAsia="zh-CN"/>
        </w:rPr>
        <w:t xml:space="preserve">should be </w:t>
      </w:r>
      <w:r w:rsidR="003B69C7">
        <w:rPr>
          <w:rFonts w:eastAsiaTheme="minorEastAsia"/>
          <w:lang w:val="en-US" w:eastAsia="zh-CN"/>
        </w:rPr>
        <w:t>followed</w:t>
      </w:r>
      <w:r w:rsidR="008D7695">
        <w:rPr>
          <w:rFonts w:eastAsiaTheme="minorEastAsia"/>
          <w:lang w:val="en-US" w:eastAsia="zh-CN"/>
        </w:rPr>
        <w:t>:</w:t>
      </w:r>
    </w:p>
    <w:p w14:paraId="31A130F8" w14:textId="28793CA2" w:rsidR="008D7695" w:rsidRDefault="00904AFC" w:rsidP="008D7695">
      <w:pPr>
        <w:pStyle w:val="a3"/>
        <w:numPr>
          <w:ilvl w:val="0"/>
          <w:numId w:val="29"/>
        </w:numPr>
        <w:ind w:firstLineChars="0"/>
        <w:rPr>
          <w:rFonts w:eastAsiaTheme="minorEastAsia"/>
          <w:lang w:val="en-US" w:eastAsia="zh-CN"/>
        </w:rPr>
      </w:pPr>
      <w:r>
        <w:rPr>
          <w:rFonts w:eastAsiaTheme="minorEastAsia"/>
          <w:lang w:val="en-US" w:eastAsia="zh-CN"/>
        </w:rPr>
        <w:t xml:space="preserve">Based on </w:t>
      </w:r>
      <w:r w:rsidR="00567A4A">
        <w:rPr>
          <w:rFonts w:eastAsiaTheme="minorEastAsia"/>
          <w:lang w:val="en-US" w:eastAsia="zh-CN"/>
        </w:rPr>
        <w:t>x</w:t>
      </w:r>
      <w:r w:rsidR="004541B6" w:rsidRPr="008D7695">
        <w:rPr>
          <w:rFonts w:eastAsiaTheme="minorEastAsia"/>
          <w:lang w:val="en-US" w:eastAsia="zh-CN"/>
        </w:rPr>
        <w:t>T</w:t>
      </w:r>
      <w:r w:rsidR="00567A4A">
        <w:rPr>
          <w:rFonts w:eastAsiaTheme="minorEastAsia"/>
          <w:lang w:val="en-US" w:eastAsia="zh-CN"/>
        </w:rPr>
        <w:t>y</w:t>
      </w:r>
      <w:r w:rsidR="004541B6" w:rsidRPr="008D7695">
        <w:rPr>
          <w:rFonts w:eastAsiaTheme="minorEastAsia"/>
          <w:lang w:val="en-US" w:eastAsia="zh-CN"/>
        </w:rPr>
        <w:t>R</w:t>
      </w:r>
      <w:r w:rsidR="008002A9">
        <w:rPr>
          <w:rFonts w:eastAsiaTheme="minorEastAsia"/>
          <w:lang w:val="en-US" w:eastAsia="zh-CN"/>
        </w:rPr>
        <w:t xml:space="preserve"> </w:t>
      </w:r>
      <w:r>
        <w:rPr>
          <w:rFonts w:eastAsiaTheme="minorEastAsia"/>
          <w:lang w:val="en-US" w:eastAsia="zh-CN"/>
        </w:rPr>
        <w:t xml:space="preserve">where is </w:t>
      </w:r>
      <w:r w:rsidR="00567A4A">
        <w:rPr>
          <w:rFonts w:eastAsiaTheme="minorEastAsia"/>
          <w:lang w:val="en-US" w:eastAsia="zh-CN"/>
        </w:rPr>
        <w:t>x</w:t>
      </w:r>
      <w:r>
        <w:rPr>
          <w:rFonts w:eastAsiaTheme="minorEastAsia"/>
          <w:lang w:val="en-US" w:eastAsia="zh-CN"/>
        </w:rPr>
        <w:t>=</w:t>
      </w:r>
      <w:r w:rsidR="00567A4A">
        <w:rPr>
          <w:rFonts w:eastAsiaTheme="minorEastAsia"/>
          <w:lang w:val="en-US" w:eastAsia="zh-CN"/>
        </w:rPr>
        <w:t>y</w:t>
      </w:r>
      <w:r>
        <w:rPr>
          <w:rFonts w:eastAsiaTheme="minorEastAsia"/>
          <w:lang w:val="en-US" w:eastAsia="zh-CN"/>
        </w:rPr>
        <w:t>/2</w:t>
      </w:r>
      <w:r w:rsidR="008D7695">
        <w:rPr>
          <w:rFonts w:eastAsiaTheme="minorEastAsia"/>
          <w:lang w:val="en-US" w:eastAsia="zh-CN"/>
        </w:rPr>
        <w:t>;</w:t>
      </w:r>
    </w:p>
    <w:p w14:paraId="3CBFB228" w14:textId="1F3D31E4" w:rsidR="008908C3" w:rsidRPr="008D7695" w:rsidRDefault="00904AFC" w:rsidP="008D7695">
      <w:pPr>
        <w:pStyle w:val="a3"/>
        <w:numPr>
          <w:ilvl w:val="0"/>
          <w:numId w:val="29"/>
        </w:numPr>
        <w:ind w:firstLineChars="0"/>
        <w:rPr>
          <w:rFonts w:eastAsiaTheme="minorEastAsia"/>
          <w:lang w:val="en-US" w:eastAsia="zh-CN"/>
        </w:rPr>
      </w:pPr>
      <w:r>
        <w:rPr>
          <w:rFonts w:eastAsiaTheme="minorEastAsia"/>
          <w:lang w:val="en-US" w:eastAsia="zh-CN"/>
        </w:rPr>
        <w:t>B</w:t>
      </w:r>
      <w:r w:rsidR="008D7695">
        <w:rPr>
          <w:rFonts w:eastAsiaTheme="minorEastAsia"/>
          <w:lang w:val="en-US" w:eastAsia="zh-CN"/>
        </w:rPr>
        <w:t xml:space="preserve">ased on the agreement about </w:t>
      </w:r>
      <w:r w:rsidR="004541B6" w:rsidRPr="008D7695">
        <w:rPr>
          <w:rFonts w:eastAsiaTheme="minorEastAsia"/>
          <w:lang w:val="en-US" w:eastAsia="zh-CN"/>
        </w:rPr>
        <w:t xml:space="preserve">3-port SRS transmission </w:t>
      </w:r>
      <w:r w:rsidR="00124CC0">
        <w:rPr>
          <w:rFonts w:eastAsiaTheme="minorEastAsia"/>
          <w:lang w:eastAsia="zh-CN"/>
        </w:rPr>
        <w:t>with</w:t>
      </w:r>
      <w:r w:rsidR="004541B6" w:rsidRPr="008D7695">
        <w:rPr>
          <w:rFonts w:eastAsiaTheme="minorEastAsia"/>
          <w:lang w:eastAsia="zh-CN"/>
        </w:rPr>
        <w:t xml:space="preserve"> a 4-port SRS resource</w:t>
      </w:r>
      <w:r w:rsidR="00124CC0">
        <w:rPr>
          <w:rFonts w:eastAsiaTheme="minorEastAsia"/>
          <w:lang w:eastAsia="zh-CN"/>
        </w:rPr>
        <w:t xml:space="preserve"> configured</w:t>
      </w:r>
      <w:r w:rsidR="004541B6" w:rsidRPr="008D7695">
        <w:rPr>
          <w:rFonts w:eastAsiaTheme="minorEastAsia"/>
          <w:lang w:eastAsia="zh-CN"/>
        </w:rPr>
        <w:t xml:space="preserve"> </w:t>
      </w:r>
      <w:r w:rsidR="00124CC0">
        <w:rPr>
          <w:rFonts w:eastAsiaTheme="minorEastAsia"/>
          <w:lang w:eastAsia="zh-CN"/>
        </w:rPr>
        <w:t>where</w:t>
      </w:r>
      <w:r w:rsidR="004541B6" w:rsidRPr="008D7695">
        <w:rPr>
          <w:rFonts w:eastAsiaTheme="minorEastAsia"/>
          <w:lang w:eastAsia="zh-CN"/>
        </w:rPr>
        <w:t xml:space="preserve"> the 4</w:t>
      </w:r>
      <w:r w:rsidR="004541B6" w:rsidRPr="008D7695">
        <w:rPr>
          <w:rFonts w:eastAsiaTheme="minorEastAsia"/>
          <w:vertAlign w:val="superscript"/>
          <w:lang w:eastAsia="zh-CN"/>
        </w:rPr>
        <w:t>th</w:t>
      </w:r>
      <w:r w:rsidR="004541B6" w:rsidRPr="008D7695">
        <w:rPr>
          <w:rFonts w:eastAsiaTheme="minorEastAsia"/>
          <w:lang w:eastAsia="zh-CN"/>
        </w:rPr>
        <w:t xml:space="preserve"> port</w:t>
      </w:r>
      <w:r w:rsidR="00124CC0">
        <w:rPr>
          <w:rFonts w:eastAsiaTheme="minorEastAsia"/>
          <w:lang w:eastAsia="zh-CN"/>
        </w:rPr>
        <w:t xml:space="preserve"> is</w:t>
      </w:r>
      <w:r w:rsidR="004541B6" w:rsidRPr="008D7695">
        <w:rPr>
          <w:rFonts w:eastAsiaTheme="minorEastAsia"/>
          <w:lang w:eastAsia="zh-CN"/>
        </w:rPr>
        <w:t xml:space="preserve"> muted.</w:t>
      </w:r>
    </w:p>
    <w:p w14:paraId="147A0E20" w14:textId="17C08D1E" w:rsidR="008D7695" w:rsidRDefault="008D7695" w:rsidP="00274E76">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 xml:space="preserve">ore specifically, the following design </w:t>
      </w:r>
      <w:r w:rsidR="00FD755C">
        <w:rPr>
          <w:rFonts w:eastAsiaTheme="minorEastAsia"/>
          <w:lang w:val="en-US" w:eastAsia="zh-CN"/>
        </w:rPr>
        <w:t>should be considered</w:t>
      </w:r>
      <w:r>
        <w:rPr>
          <w:rFonts w:eastAsiaTheme="minorEastAsia"/>
          <w:lang w:val="en-US" w:eastAsia="zh-CN"/>
        </w:rPr>
        <w:t>.</w:t>
      </w:r>
    </w:p>
    <w:p w14:paraId="26E64DED" w14:textId="2DBD2548" w:rsidR="008D7695" w:rsidRDefault="00567A4A" w:rsidP="008D7695">
      <w:pPr>
        <w:pStyle w:val="a3"/>
        <w:numPr>
          <w:ilvl w:val="0"/>
          <w:numId w:val="31"/>
        </w:numPr>
        <w:tabs>
          <w:tab w:val="num" w:pos="2880"/>
        </w:tabs>
        <w:ind w:firstLineChars="0"/>
        <w:rPr>
          <w:rFonts w:eastAsiaTheme="minorEastAsia"/>
          <w:lang w:val="en-US" w:eastAsia="zh-CN"/>
        </w:rPr>
      </w:pPr>
      <w:r>
        <w:rPr>
          <w:rFonts w:eastAsiaTheme="minorEastAsia"/>
          <w:lang w:val="en-US" w:eastAsia="zh-CN"/>
        </w:rPr>
        <w:t>U</w:t>
      </w:r>
      <w:r w:rsidR="008D7695" w:rsidRPr="008D7695">
        <w:rPr>
          <w:rFonts w:eastAsiaTheme="minorEastAsia"/>
          <w:lang w:val="en-US" w:eastAsia="zh-CN"/>
        </w:rPr>
        <w:t>p to two SRS resource sets can be configured with a different value for the higher layer parameter resourceType in SRS-ResourceSet set,</w:t>
      </w:r>
    </w:p>
    <w:p w14:paraId="41968B39" w14:textId="1E66A575" w:rsidR="008D7695" w:rsidRDefault="00567A4A" w:rsidP="008D7695">
      <w:pPr>
        <w:pStyle w:val="a3"/>
        <w:numPr>
          <w:ilvl w:val="0"/>
          <w:numId w:val="31"/>
        </w:numPr>
        <w:tabs>
          <w:tab w:val="num" w:pos="2880"/>
        </w:tabs>
        <w:ind w:firstLineChars="0"/>
        <w:rPr>
          <w:rFonts w:eastAsiaTheme="minorEastAsia"/>
          <w:lang w:val="en-US" w:eastAsia="zh-CN"/>
        </w:rPr>
      </w:pPr>
      <w:r>
        <w:rPr>
          <w:rFonts w:eastAsiaTheme="minorEastAsia"/>
          <w:lang w:val="en-US" w:eastAsia="zh-CN"/>
        </w:rPr>
        <w:t>E</w:t>
      </w:r>
      <w:r w:rsidR="008D7695" w:rsidRPr="008D7695">
        <w:rPr>
          <w:rFonts w:eastAsiaTheme="minorEastAsia"/>
          <w:lang w:val="en-US" w:eastAsia="zh-CN"/>
        </w:rPr>
        <w:t>ach set has two SRS resources transmitted in different symbols,</w:t>
      </w:r>
    </w:p>
    <w:p w14:paraId="722E1267" w14:textId="350A7754" w:rsidR="00FD755C" w:rsidRDefault="00567A4A" w:rsidP="008D7695">
      <w:pPr>
        <w:pStyle w:val="a3"/>
        <w:numPr>
          <w:ilvl w:val="0"/>
          <w:numId w:val="31"/>
        </w:numPr>
        <w:tabs>
          <w:tab w:val="num" w:pos="2880"/>
        </w:tabs>
        <w:ind w:firstLineChars="0"/>
        <w:rPr>
          <w:rFonts w:eastAsiaTheme="minorEastAsia"/>
          <w:lang w:val="en-US" w:eastAsia="zh-CN"/>
        </w:rPr>
      </w:pPr>
      <w:r>
        <w:rPr>
          <w:rFonts w:eastAsiaTheme="minorEastAsia"/>
          <w:lang w:val="en-US" w:eastAsia="zh-CN"/>
        </w:rPr>
        <w:t>E</w:t>
      </w:r>
      <w:r w:rsidR="008D7695" w:rsidRPr="008D7695">
        <w:rPr>
          <w:rFonts w:eastAsiaTheme="minorEastAsia"/>
          <w:lang w:val="en-US" w:eastAsia="zh-CN"/>
        </w:rPr>
        <w:t xml:space="preserve">ach SRS resource in a given set consists of three SRS ports where </w:t>
      </w:r>
      <w:r w:rsidR="002B07B7">
        <w:rPr>
          <w:rFonts w:eastAsiaTheme="minorEastAsia"/>
          <w:lang w:val="en-US" w:eastAsia="zh-CN"/>
        </w:rPr>
        <w:t>each</w:t>
      </w:r>
      <w:r w:rsidR="008D7695" w:rsidRPr="008D7695">
        <w:rPr>
          <w:rFonts w:eastAsiaTheme="minorEastAsia"/>
          <w:lang w:val="en-US" w:eastAsia="zh-CN"/>
        </w:rPr>
        <w:t xml:space="preserve"> SRS resource </w:t>
      </w:r>
      <w:r w:rsidR="002B07B7">
        <w:rPr>
          <w:rFonts w:eastAsiaTheme="minorEastAsia"/>
          <w:lang w:val="en-US" w:eastAsia="zh-CN"/>
        </w:rPr>
        <w:t>is configured with</w:t>
      </w:r>
      <w:r w:rsidR="008D7695" w:rsidRPr="008D7695">
        <w:rPr>
          <w:rFonts w:eastAsiaTheme="minorEastAsia"/>
          <w:lang w:val="en-US" w:eastAsia="zh-CN"/>
        </w:rPr>
        <w:t xml:space="preserve"> a 4-port SRS resource with the 4th port muted,</w:t>
      </w:r>
    </w:p>
    <w:p w14:paraId="35D4F5C1" w14:textId="60B4831E" w:rsidR="008D7695" w:rsidRPr="00FD755C" w:rsidRDefault="00567A4A" w:rsidP="008D7695">
      <w:pPr>
        <w:pStyle w:val="a3"/>
        <w:numPr>
          <w:ilvl w:val="0"/>
          <w:numId w:val="31"/>
        </w:numPr>
        <w:tabs>
          <w:tab w:val="num" w:pos="2880"/>
        </w:tabs>
        <w:ind w:firstLineChars="0"/>
        <w:rPr>
          <w:rFonts w:eastAsiaTheme="minorEastAsia"/>
          <w:lang w:val="en-US" w:eastAsia="zh-CN"/>
        </w:rPr>
      </w:pPr>
      <w:r>
        <w:rPr>
          <w:rFonts w:eastAsiaTheme="minorEastAsia"/>
          <w:lang w:val="en-US" w:eastAsia="zh-CN"/>
        </w:rPr>
        <w:t>T</w:t>
      </w:r>
      <w:r w:rsidR="008D7695" w:rsidRPr="00FD755C">
        <w:rPr>
          <w:rFonts w:eastAsiaTheme="minorEastAsia"/>
          <w:lang w:val="en-US" w:eastAsia="zh-CN"/>
        </w:rPr>
        <w:t xml:space="preserve">he three SRS ports of the second resource </w:t>
      </w:r>
      <w:r w:rsidR="006D4D4E">
        <w:rPr>
          <w:rFonts w:eastAsiaTheme="minorEastAsia"/>
          <w:lang w:val="en-US" w:eastAsia="zh-CN"/>
        </w:rPr>
        <w:t>are</w:t>
      </w:r>
      <w:r w:rsidR="008D7695" w:rsidRPr="00FD755C">
        <w:rPr>
          <w:rFonts w:eastAsiaTheme="minorEastAsia"/>
          <w:lang w:val="en-US" w:eastAsia="zh-CN"/>
        </w:rPr>
        <w:t xml:space="preserve"> associated with different UE antenna</w:t>
      </w:r>
      <w:r w:rsidR="002B07B7">
        <w:rPr>
          <w:rFonts w:eastAsiaTheme="minorEastAsia"/>
          <w:lang w:val="en-US" w:eastAsia="zh-CN"/>
        </w:rPr>
        <w:t>s</w:t>
      </w:r>
      <w:r w:rsidR="00A17512">
        <w:rPr>
          <w:rFonts w:eastAsiaTheme="minorEastAsia"/>
          <w:lang w:val="en-US" w:eastAsia="zh-CN"/>
        </w:rPr>
        <w:t xml:space="preserve"> </w:t>
      </w:r>
      <w:r w:rsidR="008D7695" w:rsidRPr="00FD755C">
        <w:rPr>
          <w:rFonts w:eastAsiaTheme="minorEastAsia"/>
          <w:lang w:val="en-US" w:eastAsia="zh-CN"/>
        </w:rPr>
        <w:t>than the SRS ports of the first resource.</w:t>
      </w:r>
    </w:p>
    <w:p w14:paraId="386D48D4" w14:textId="77777777" w:rsidR="006D4D4E" w:rsidRPr="006D4D4E" w:rsidRDefault="006D4D4E" w:rsidP="00274E76">
      <w:pPr>
        <w:rPr>
          <w:rFonts w:eastAsiaTheme="minorEastAsia"/>
          <w:lang w:eastAsia="zh-CN"/>
        </w:rPr>
      </w:pPr>
    </w:p>
    <w:p w14:paraId="18CE6A89" w14:textId="68249F7C" w:rsidR="00FD755C" w:rsidRDefault="00FD755C" w:rsidP="00274E7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above, we have the proposals below.</w:t>
      </w:r>
    </w:p>
    <w:p w14:paraId="49F8FD93" w14:textId="734C0C7C" w:rsidR="00647AA3" w:rsidRPr="00495B30" w:rsidRDefault="006411E5" w:rsidP="006411E5">
      <w:pPr>
        <w:pStyle w:val="proposal"/>
        <w:numPr>
          <w:ilvl w:val="0"/>
          <w:numId w:val="0"/>
        </w:numPr>
        <w:spacing w:before="156" w:after="156"/>
        <w:rPr>
          <w:rFonts w:eastAsiaTheme="minorEastAsia"/>
        </w:rPr>
      </w:pPr>
      <w:bookmarkStart w:id="3" w:name="_Ref178264118"/>
      <w:bookmarkStart w:id="4" w:name="_Ref165902838"/>
      <w:r w:rsidRPr="00495B30">
        <w:t xml:space="preserve">Proposal </w:t>
      </w:r>
      <w:r w:rsidR="000C17EB">
        <w:fldChar w:fldCharType="begin"/>
      </w:r>
      <w:r w:rsidR="000C17EB">
        <w:instrText xml:space="preserve"> SEQ Proposal \* ARABIC </w:instrText>
      </w:r>
      <w:r w:rsidR="000C17EB">
        <w:fldChar w:fldCharType="separate"/>
      </w:r>
      <w:r w:rsidR="00E86AA9">
        <w:rPr>
          <w:noProof/>
        </w:rPr>
        <w:t>1</w:t>
      </w:r>
      <w:r w:rsidR="000C17EB">
        <w:rPr>
          <w:noProof/>
        </w:rPr>
        <w:fldChar w:fldCharType="end"/>
      </w:r>
      <w:r w:rsidRPr="00495B30">
        <w:t xml:space="preserve">: </w:t>
      </w:r>
      <w:r w:rsidR="00FD755C" w:rsidRPr="00495B30">
        <w:rPr>
          <w:rFonts w:eastAsiaTheme="minorEastAsia"/>
        </w:rPr>
        <w:t>3T6R antenna switching should be only applicable for 3Tx UE.</w:t>
      </w:r>
      <w:bookmarkEnd w:id="3"/>
    </w:p>
    <w:p w14:paraId="24767647" w14:textId="24225BAB" w:rsidR="00FD755C" w:rsidRDefault="00FD755C" w:rsidP="00FD755C">
      <w:pPr>
        <w:rPr>
          <w:rFonts w:ascii="Times New Roman" w:eastAsiaTheme="minorEastAsia" w:hAnsi="Times New Roman"/>
          <w:b/>
          <w:szCs w:val="20"/>
          <w:lang w:val="en-US" w:eastAsia="zh-CN"/>
        </w:rPr>
      </w:pPr>
      <w:bookmarkStart w:id="5" w:name="_Ref178264145"/>
      <w:r w:rsidRPr="00FD755C">
        <w:rPr>
          <w:rFonts w:ascii="Times New Roman" w:eastAsiaTheme="minorEastAsia" w:hAnsi="Times New Roman"/>
          <w:b/>
          <w:szCs w:val="20"/>
          <w:lang w:val="en-US" w:eastAsia="zh-CN"/>
        </w:rPr>
        <w:t xml:space="preserve">Proposal </w:t>
      </w:r>
      <w:r w:rsidRPr="00FD755C">
        <w:rPr>
          <w:rFonts w:ascii="Times New Roman" w:eastAsiaTheme="minorEastAsia" w:hAnsi="Times New Roman"/>
          <w:b/>
          <w:szCs w:val="20"/>
          <w:lang w:val="en-US" w:eastAsia="zh-CN"/>
        </w:rPr>
        <w:fldChar w:fldCharType="begin"/>
      </w:r>
      <w:r w:rsidRPr="00FD755C">
        <w:rPr>
          <w:rFonts w:ascii="Times New Roman" w:eastAsiaTheme="minorEastAsia" w:hAnsi="Times New Roman"/>
          <w:b/>
          <w:szCs w:val="20"/>
          <w:lang w:val="en-US" w:eastAsia="zh-CN"/>
        </w:rPr>
        <w:instrText xml:space="preserve"> SEQ Proposal \* ARABIC </w:instrText>
      </w:r>
      <w:r w:rsidRPr="00FD755C">
        <w:rPr>
          <w:rFonts w:ascii="Times New Roman" w:eastAsiaTheme="minorEastAsia" w:hAnsi="Times New Roman"/>
          <w:b/>
          <w:szCs w:val="20"/>
          <w:lang w:val="en-US" w:eastAsia="zh-CN"/>
        </w:rPr>
        <w:fldChar w:fldCharType="separate"/>
      </w:r>
      <w:r w:rsidR="00E86AA9">
        <w:rPr>
          <w:rFonts w:ascii="Times New Roman" w:eastAsiaTheme="minorEastAsia" w:hAnsi="Times New Roman"/>
          <w:b/>
          <w:noProof/>
          <w:szCs w:val="20"/>
          <w:lang w:val="en-US" w:eastAsia="zh-CN"/>
        </w:rPr>
        <w:t>2</w:t>
      </w:r>
      <w:r w:rsidRPr="00FD755C">
        <w:rPr>
          <w:rFonts w:ascii="Times New Roman" w:eastAsiaTheme="minorEastAsia" w:hAnsi="Times New Roman"/>
          <w:b/>
          <w:szCs w:val="20"/>
          <w:lang w:val="en-US" w:eastAsia="zh-CN"/>
        </w:rPr>
        <w:fldChar w:fldCharType="end"/>
      </w:r>
      <w:r w:rsidRPr="00FD755C">
        <w:rPr>
          <w:rFonts w:ascii="Times New Roman" w:eastAsiaTheme="minorEastAsia" w:hAnsi="Times New Roman"/>
          <w:b/>
          <w:szCs w:val="20"/>
          <w:lang w:val="en-US" w:eastAsia="zh-CN"/>
        </w:rPr>
        <w:t xml:space="preserve">: </w:t>
      </w:r>
      <w:r w:rsidR="0027268B">
        <w:rPr>
          <w:rFonts w:ascii="Times New Roman" w:eastAsiaTheme="minorEastAsia" w:hAnsi="Times New Roman"/>
          <w:b/>
          <w:szCs w:val="20"/>
          <w:lang w:val="en-US" w:eastAsia="zh-CN"/>
        </w:rPr>
        <w:t>For</w:t>
      </w:r>
      <w:r w:rsidRPr="00FD755C">
        <w:rPr>
          <w:rFonts w:ascii="Times New Roman" w:eastAsiaTheme="minorEastAsia" w:hAnsi="Times New Roman"/>
          <w:b/>
          <w:szCs w:val="20"/>
          <w:lang w:val="en-US" w:eastAsia="zh-CN"/>
        </w:rPr>
        <w:t xml:space="preserve"> SRS antenna switching 3T6R, </w:t>
      </w:r>
      <w:r w:rsidR="0027268B">
        <w:rPr>
          <w:rFonts w:ascii="Times New Roman" w:eastAsiaTheme="minorEastAsia" w:hAnsi="Times New Roman"/>
          <w:b/>
          <w:szCs w:val="20"/>
          <w:lang w:val="en-US" w:eastAsia="zh-CN"/>
        </w:rPr>
        <w:t>t</w:t>
      </w:r>
      <w:r w:rsidRPr="00FD755C">
        <w:rPr>
          <w:rFonts w:ascii="Times New Roman" w:eastAsiaTheme="minorEastAsia" w:hAnsi="Times New Roman"/>
          <w:b/>
          <w:szCs w:val="20"/>
          <w:lang w:val="en-US" w:eastAsia="zh-CN"/>
        </w:rPr>
        <w:t>he principles</w:t>
      </w:r>
      <w:r w:rsidR="003B69C7">
        <w:rPr>
          <w:rFonts w:ascii="Times New Roman" w:eastAsiaTheme="minorEastAsia" w:hAnsi="Times New Roman"/>
          <w:b/>
          <w:szCs w:val="20"/>
          <w:lang w:val="en-US" w:eastAsia="zh-CN"/>
        </w:rPr>
        <w:t xml:space="preserve"> below</w:t>
      </w:r>
      <w:r w:rsidR="0027268B">
        <w:rPr>
          <w:rFonts w:ascii="Times New Roman" w:eastAsiaTheme="minorEastAsia" w:hAnsi="Times New Roman"/>
          <w:b/>
          <w:szCs w:val="20"/>
          <w:lang w:val="en-US" w:eastAsia="zh-CN"/>
        </w:rPr>
        <w:t xml:space="preserve"> for spec design should be </w:t>
      </w:r>
      <w:r w:rsidR="003B69C7">
        <w:rPr>
          <w:rFonts w:ascii="Times New Roman" w:eastAsiaTheme="minorEastAsia" w:hAnsi="Times New Roman"/>
          <w:b/>
          <w:szCs w:val="20"/>
          <w:lang w:val="en-US" w:eastAsia="zh-CN"/>
        </w:rPr>
        <w:t>follow</w:t>
      </w:r>
      <w:r w:rsidR="0027268B">
        <w:rPr>
          <w:rFonts w:ascii="Times New Roman" w:eastAsiaTheme="minorEastAsia" w:hAnsi="Times New Roman"/>
          <w:b/>
          <w:szCs w:val="20"/>
          <w:lang w:val="en-US" w:eastAsia="zh-CN"/>
        </w:rPr>
        <w:t>ed</w:t>
      </w:r>
      <w:r w:rsidRPr="00FD755C">
        <w:rPr>
          <w:rFonts w:ascii="Times New Roman" w:eastAsiaTheme="minorEastAsia" w:hAnsi="Times New Roman"/>
          <w:b/>
          <w:szCs w:val="20"/>
          <w:lang w:val="en-US" w:eastAsia="zh-CN"/>
        </w:rPr>
        <w:t>:</w:t>
      </w:r>
      <w:r>
        <w:rPr>
          <w:rFonts w:ascii="Times New Roman" w:eastAsiaTheme="minorEastAsia" w:hAnsi="Times New Roman"/>
          <w:b/>
          <w:szCs w:val="20"/>
          <w:lang w:val="en-US" w:eastAsia="zh-CN"/>
        </w:rPr>
        <w:br/>
        <w:t xml:space="preserve">1) </w:t>
      </w:r>
      <w:r w:rsidR="00904AFC">
        <w:rPr>
          <w:rFonts w:ascii="Times New Roman" w:eastAsiaTheme="minorEastAsia" w:hAnsi="Times New Roman"/>
          <w:b/>
          <w:szCs w:val="20"/>
          <w:lang w:val="en-US" w:eastAsia="zh-CN"/>
        </w:rPr>
        <w:t xml:space="preserve">Based on </w:t>
      </w:r>
      <w:r w:rsidR="00587D8A">
        <w:rPr>
          <w:rFonts w:ascii="Times New Roman" w:eastAsiaTheme="minorEastAsia" w:hAnsi="Times New Roman"/>
          <w:b/>
          <w:szCs w:val="20"/>
          <w:lang w:val="en-US" w:eastAsia="zh-CN"/>
        </w:rPr>
        <w:t>x</w:t>
      </w:r>
      <w:r w:rsidRPr="00FD755C">
        <w:rPr>
          <w:rFonts w:ascii="Times New Roman" w:eastAsiaTheme="minorEastAsia" w:hAnsi="Times New Roman"/>
          <w:b/>
          <w:szCs w:val="20"/>
          <w:lang w:val="en-US" w:eastAsia="zh-CN"/>
        </w:rPr>
        <w:t>T</w:t>
      </w:r>
      <w:r w:rsidR="00587D8A">
        <w:rPr>
          <w:rFonts w:ascii="Times New Roman" w:eastAsiaTheme="minorEastAsia" w:hAnsi="Times New Roman"/>
          <w:b/>
          <w:szCs w:val="20"/>
          <w:lang w:val="en-US" w:eastAsia="zh-CN"/>
        </w:rPr>
        <w:t>y</w:t>
      </w:r>
      <w:r w:rsidRPr="00FD755C">
        <w:rPr>
          <w:rFonts w:ascii="Times New Roman" w:eastAsiaTheme="minorEastAsia" w:hAnsi="Times New Roman"/>
          <w:b/>
          <w:szCs w:val="20"/>
          <w:lang w:val="en-US" w:eastAsia="zh-CN"/>
        </w:rPr>
        <w:t xml:space="preserve">R </w:t>
      </w:r>
      <w:r w:rsidR="00904AFC">
        <w:rPr>
          <w:rFonts w:ascii="Times New Roman" w:eastAsiaTheme="minorEastAsia" w:hAnsi="Times New Roman"/>
          <w:b/>
          <w:szCs w:val="20"/>
          <w:lang w:val="en-US" w:eastAsia="zh-CN"/>
        </w:rPr>
        <w:t xml:space="preserve">where </w:t>
      </w:r>
      <w:r w:rsidR="00DE5F4A">
        <w:rPr>
          <w:rFonts w:ascii="Times New Roman" w:eastAsiaTheme="minorEastAsia" w:hAnsi="Times New Roman"/>
          <w:b/>
          <w:szCs w:val="20"/>
          <w:lang w:val="en-US" w:eastAsia="zh-CN"/>
        </w:rPr>
        <w:t>x</w:t>
      </w:r>
      <w:r w:rsidR="00904AFC">
        <w:rPr>
          <w:rFonts w:ascii="Times New Roman" w:eastAsiaTheme="minorEastAsia" w:hAnsi="Times New Roman"/>
          <w:b/>
          <w:szCs w:val="20"/>
          <w:lang w:val="en-US" w:eastAsia="zh-CN"/>
        </w:rPr>
        <w:t>=</w:t>
      </w:r>
      <w:r w:rsidR="00DE5F4A">
        <w:rPr>
          <w:rFonts w:ascii="Times New Roman" w:eastAsiaTheme="minorEastAsia" w:hAnsi="Times New Roman"/>
          <w:b/>
          <w:szCs w:val="20"/>
          <w:lang w:val="en-US" w:eastAsia="zh-CN"/>
        </w:rPr>
        <w:t>y</w:t>
      </w:r>
      <w:r w:rsidR="00904AFC">
        <w:rPr>
          <w:rFonts w:ascii="Times New Roman" w:eastAsiaTheme="minorEastAsia" w:hAnsi="Times New Roman"/>
          <w:b/>
          <w:szCs w:val="20"/>
          <w:lang w:val="en-US" w:eastAsia="zh-CN"/>
        </w:rPr>
        <w:t>/2</w:t>
      </w:r>
      <w:r w:rsidRPr="00FD755C">
        <w:rPr>
          <w:rFonts w:ascii="Times New Roman" w:eastAsiaTheme="minorEastAsia" w:hAnsi="Times New Roman"/>
          <w:b/>
          <w:szCs w:val="20"/>
          <w:lang w:val="en-US" w:eastAsia="zh-CN"/>
        </w:rPr>
        <w:t>;</w:t>
      </w:r>
      <w:r>
        <w:rPr>
          <w:rFonts w:ascii="Times New Roman" w:eastAsiaTheme="minorEastAsia" w:hAnsi="Times New Roman"/>
          <w:b/>
          <w:szCs w:val="20"/>
          <w:lang w:val="en-US" w:eastAsia="zh-CN"/>
        </w:rPr>
        <w:br/>
        <w:t xml:space="preserve">2) </w:t>
      </w:r>
      <w:r w:rsidR="00904AFC">
        <w:rPr>
          <w:rFonts w:ascii="Times New Roman" w:eastAsiaTheme="minorEastAsia" w:hAnsi="Times New Roman"/>
          <w:b/>
          <w:szCs w:val="20"/>
          <w:lang w:val="en-US" w:eastAsia="zh-CN"/>
        </w:rPr>
        <w:t>B</w:t>
      </w:r>
      <w:r w:rsidRPr="00FD755C">
        <w:rPr>
          <w:rFonts w:ascii="Times New Roman" w:eastAsiaTheme="minorEastAsia" w:hAnsi="Times New Roman"/>
          <w:b/>
          <w:szCs w:val="20"/>
          <w:lang w:val="en-US" w:eastAsia="zh-CN"/>
        </w:rPr>
        <w:t>ased on the agreement about 3-port SRS transmission which reuses a 4-port SRS resource with the 4th port muted.</w:t>
      </w:r>
      <w:bookmarkEnd w:id="5"/>
    </w:p>
    <w:bookmarkEnd w:id="4"/>
    <w:p w14:paraId="555161B6" w14:textId="5E59AF3E" w:rsidR="00567A4A" w:rsidRDefault="00567A4A" w:rsidP="00071B50">
      <w:pPr>
        <w:pStyle w:val="title2"/>
      </w:pPr>
      <w:r>
        <w:t>UE capability for 3T3R SRS antenna switching</w:t>
      </w:r>
    </w:p>
    <w:p w14:paraId="12A3C1D0" w14:textId="77777777" w:rsidR="000942B3" w:rsidRDefault="00A10316" w:rsidP="000A53D4">
      <w:pPr>
        <w:rPr>
          <w:rFonts w:eastAsia="等线"/>
          <w:lang w:eastAsia="zh-CN"/>
        </w:rPr>
      </w:pPr>
      <w:r>
        <w:rPr>
          <w:rFonts w:eastAsia="等线"/>
          <w:lang w:eastAsia="zh-CN"/>
        </w:rPr>
        <w:t>A</w:t>
      </w:r>
      <w:r>
        <w:rPr>
          <w:rFonts w:eastAsia="等线" w:hint="eastAsia"/>
          <w:lang w:eastAsia="zh-CN"/>
        </w:rPr>
        <w:t>lthough</w:t>
      </w:r>
      <w:r>
        <w:rPr>
          <w:rFonts w:eastAsia="等线"/>
          <w:lang w:eastAsia="zh-CN"/>
        </w:rPr>
        <w:t xml:space="preserve"> there is no 3Rx UE, th</w:t>
      </w:r>
      <w:r w:rsidR="00EC74CC">
        <w:rPr>
          <w:rFonts w:eastAsia="等线"/>
          <w:lang w:eastAsia="zh-CN"/>
        </w:rPr>
        <w:t>e</w:t>
      </w:r>
      <w:r>
        <w:rPr>
          <w:rFonts w:eastAsia="等线"/>
          <w:lang w:eastAsia="zh-CN"/>
        </w:rPr>
        <w:t xml:space="preserve"> feature</w:t>
      </w:r>
      <w:r w:rsidR="00EC74CC">
        <w:rPr>
          <w:rFonts w:eastAsia="等线"/>
          <w:lang w:eastAsia="zh-CN"/>
        </w:rPr>
        <w:t xml:space="preserve"> of </w:t>
      </w:r>
      <w:r w:rsidR="00EC74CC">
        <w:t>3T3R SRS antenna switching</w:t>
      </w:r>
      <w:r>
        <w:rPr>
          <w:rFonts w:eastAsia="等线"/>
          <w:lang w:eastAsia="zh-CN"/>
        </w:rPr>
        <w:t xml:space="preserve"> provides the possibility that gNB can acquire partial DL </w:t>
      </w:r>
      <w:r w:rsidR="00A424CE">
        <w:rPr>
          <w:rFonts w:eastAsia="等线"/>
          <w:lang w:eastAsia="zh-CN"/>
        </w:rPr>
        <w:t>CSI</w:t>
      </w:r>
      <w:r>
        <w:rPr>
          <w:rFonts w:eastAsia="等线"/>
          <w:lang w:eastAsia="zh-CN"/>
        </w:rPr>
        <w:t xml:space="preserve"> with only one UL symbol </w:t>
      </w:r>
      <w:r w:rsidR="00A424CE">
        <w:rPr>
          <w:rFonts w:eastAsia="等线"/>
          <w:lang w:eastAsia="zh-CN"/>
        </w:rPr>
        <w:t>of</w:t>
      </w:r>
      <w:r>
        <w:rPr>
          <w:rFonts w:eastAsia="等线"/>
          <w:lang w:eastAsia="zh-CN"/>
        </w:rPr>
        <w:t xml:space="preserve"> SRS transmission, and this is beneficial for the efficiency of UL resource.</w:t>
      </w:r>
      <w:r w:rsidR="000A53D4">
        <w:rPr>
          <w:rFonts w:eastAsia="等线"/>
          <w:lang w:eastAsia="zh-CN"/>
        </w:rPr>
        <w:t xml:space="preserve"> </w:t>
      </w:r>
    </w:p>
    <w:p w14:paraId="76A1E15A" w14:textId="613150E3" w:rsidR="000A53D4" w:rsidRPr="000A53D4" w:rsidRDefault="000942B3" w:rsidP="000942B3">
      <w:pPr>
        <w:rPr>
          <w:rFonts w:eastAsia="等线"/>
          <w:lang w:eastAsia="zh-CN"/>
        </w:rPr>
      </w:pPr>
      <w:r>
        <w:rPr>
          <w:rFonts w:eastAsia="等线"/>
          <w:lang w:eastAsia="zh-CN"/>
        </w:rPr>
        <w:t>C</w:t>
      </w:r>
      <w:r w:rsidRPr="000942B3">
        <w:rPr>
          <w:rFonts w:eastAsia="等线"/>
          <w:lang w:eastAsia="zh-CN"/>
        </w:rPr>
        <w:t>onventionally</w:t>
      </w:r>
      <w:r>
        <w:rPr>
          <w:rFonts w:eastAsia="等线"/>
          <w:lang w:eastAsia="zh-CN"/>
        </w:rPr>
        <w:t xml:space="preserve"> </w:t>
      </w:r>
      <w:r>
        <w:t>SRS antenna switching</w:t>
      </w:r>
      <w:r>
        <w:rPr>
          <w:rFonts w:eastAsia="等线"/>
          <w:lang w:eastAsia="zh-CN"/>
        </w:rPr>
        <w:t xml:space="preserve"> with partial DL CSI doesn’t require </w:t>
      </w:r>
      <w:r>
        <w:t xml:space="preserve">UE performance requirement in RAN4, and there is no 3RX UE, thus </w:t>
      </w:r>
      <w:r w:rsidR="000A53D4">
        <w:t>the UE performance requirement for 3T3R is not required in RAN4.</w:t>
      </w:r>
    </w:p>
    <w:p w14:paraId="4E79CE3E" w14:textId="77777777" w:rsidR="000A53D4" w:rsidRDefault="000A53D4" w:rsidP="00567A4A">
      <w:pPr>
        <w:rPr>
          <w:rFonts w:eastAsia="等线"/>
          <w:lang w:eastAsia="zh-CN"/>
        </w:rPr>
      </w:pPr>
    </w:p>
    <w:p w14:paraId="35557442" w14:textId="7344496C" w:rsidR="004D1AC9" w:rsidRDefault="00A10316" w:rsidP="00567A4A">
      <w:pPr>
        <w:rPr>
          <w:rFonts w:eastAsiaTheme="minorEastAsia"/>
          <w:lang w:eastAsia="zh-CN"/>
        </w:rPr>
      </w:pPr>
      <w:r>
        <w:rPr>
          <w:rFonts w:eastAsiaTheme="minorEastAsia"/>
          <w:lang w:eastAsia="zh-CN"/>
        </w:rPr>
        <w:t xml:space="preserve">To support 3T3R </w:t>
      </w:r>
      <w:r>
        <w:t xml:space="preserve">SRS antenna </w:t>
      </w:r>
      <w:r w:rsidRPr="004D1AC9">
        <w:rPr>
          <w:rFonts w:eastAsiaTheme="minorEastAsia"/>
          <w:lang w:eastAsia="zh-CN"/>
        </w:rPr>
        <w:t>switching,</w:t>
      </w:r>
      <w:r>
        <w:rPr>
          <w:rFonts w:eastAsiaTheme="minorEastAsia"/>
          <w:lang w:eastAsia="zh-CN"/>
        </w:rPr>
        <w:t xml:space="preserve"> </w:t>
      </w:r>
      <w:r w:rsidR="00415B54">
        <w:rPr>
          <w:rFonts w:eastAsiaTheme="minorEastAsia"/>
          <w:lang w:eastAsia="zh-CN"/>
        </w:rPr>
        <w:t xml:space="preserve">it is preferred to design in a straightforward method, </w:t>
      </w:r>
      <w:r w:rsidR="004D1AC9">
        <w:rPr>
          <w:rFonts w:eastAsiaTheme="minorEastAsia"/>
          <w:lang w:eastAsia="zh-CN"/>
        </w:rPr>
        <w:t>that includes:</w:t>
      </w:r>
    </w:p>
    <w:p w14:paraId="53A392D5" w14:textId="5CE3ED87" w:rsidR="004D1AC9" w:rsidRPr="004D1AC9" w:rsidRDefault="004D1AC9" w:rsidP="004D1AC9">
      <w:pPr>
        <w:pStyle w:val="a3"/>
        <w:numPr>
          <w:ilvl w:val="0"/>
          <w:numId w:val="41"/>
        </w:numPr>
        <w:ind w:firstLineChars="0"/>
        <w:rPr>
          <w:rFonts w:eastAsiaTheme="minorEastAsia"/>
          <w:lang w:eastAsia="zh-CN"/>
        </w:rPr>
      </w:pPr>
      <w:r w:rsidRPr="004D1AC9">
        <w:rPr>
          <w:rFonts w:eastAsiaTheme="minorEastAsia"/>
          <w:lang w:eastAsia="zh-CN"/>
        </w:rPr>
        <w:t>introduction of 3T3R UE capability signaling;</w:t>
      </w:r>
    </w:p>
    <w:p w14:paraId="2F1C4376" w14:textId="109D4FCE" w:rsidR="004D1AC9" w:rsidRDefault="004D1AC9" w:rsidP="004D1AC9">
      <w:pPr>
        <w:pStyle w:val="a3"/>
        <w:numPr>
          <w:ilvl w:val="0"/>
          <w:numId w:val="41"/>
        </w:numPr>
        <w:ind w:firstLineChars="0"/>
        <w:rPr>
          <w:rFonts w:eastAsiaTheme="minorEastAsia"/>
          <w:lang w:eastAsia="zh-CN"/>
        </w:rPr>
      </w:pPr>
      <w:r w:rsidRPr="004D1AC9">
        <w:rPr>
          <w:rFonts w:eastAsiaTheme="minorEastAsia"/>
          <w:lang w:eastAsia="zh-CN"/>
        </w:rPr>
        <w:t>Based on xTxR where x = 1, 2, 4 or 8;</w:t>
      </w:r>
    </w:p>
    <w:p w14:paraId="7E0B38CC" w14:textId="5172C5DA" w:rsidR="004D1AC9" w:rsidRDefault="004D1AC9" w:rsidP="004D1AC9">
      <w:pPr>
        <w:pStyle w:val="a3"/>
        <w:ind w:left="360" w:firstLineChars="0"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example, ‘3T3R’ is added to the spec below for TS 38.214.</w:t>
      </w:r>
    </w:p>
    <w:tbl>
      <w:tblPr>
        <w:tblStyle w:val="ae"/>
        <w:tblW w:w="0" w:type="auto"/>
        <w:tblLook w:val="04A0" w:firstRow="1" w:lastRow="0" w:firstColumn="1" w:lastColumn="0" w:noHBand="0" w:noVBand="1"/>
      </w:tblPr>
      <w:tblGrid>
        <w:gridCol w:w="9628"/>
      </w:tblGrid>
      <w:tr w:rsidR="004D1AC9" w14:paraId="62E10851" w14:textId="77777777" w:rsidTr="00356ABF">
        <w:tc>
          <w:tcPr>
            <w:tcW w:w="9628" w:type="dxa"/>
          </w:tcPr>
          <w:p w14:paraId="0C598F74" w14:textId="06F8F970" w:rsidR="004D1AC9" w:rsidRPr="008908C3" w:rsidRDefault="004D1AC9" w:rsidP="004D1AC9">
            <w:pPr>
              <w:widowControl w:val="0"/>
              <w:tabs>
                <w:tab w:val="left" w:pos="1190"/>
              </w:tabs>
              <w:autoSpaceDE w:val="0"/>
              <w:autoSpaceDN w:val="0"/>
              <w:adjustRightInd w:val="0"/>
              <w:rPr>
                <w:rFonts w:ascii="Times New Roman" w:hAnsi="Times New Roman"/>
                <w:color w:val="000000"/>
                <w:sz w:val="22"/>
                <w:szCs w:val="22"/>
              </w:rPr>
            </w:pPr>
            <w:r w:rsidRPr="004D1AC9">
              <w:rPr>
                <w:rFonts w:ascii="Times New Roman" w:hAnsi="Times New Roman"/>
                <w:color w:val="000000"/>
                <w:sz w:val="22"/>
                <w:szCs w:val="22"/>
              </w:rPr>
              <w:t xml:space="preserve">For 1T=1R, 2T=2R, </w:t>
            </w:r>
            <w:r w:rsidRPr="004D1AC9">
              <w:rPr>
                <w:rFonts w:ascii="Times New Roman" w:hAnsi="Times New Roman"/>
                <w:color w:val="FF0000"/>
                <w:sz w:val="22"/>
                <w:szCs w:val="22"/>
              </w:rPr>
              <w:t>3T=3R,</w:t>
            </w:r>
            <w:r w:rsidRPr="004D1AC9">
              <w:rPr>
                <w:rFonts w:ascii="Times New Roman" w:hAnsi="Times New Roman"/>
                <w:color w:val="000000"/>
                <w:sz w:val="22"/>
                <w:szCs w:val="22"/>
              </w:rPr>
              <w:t xml:space="preserve"> 4T=4R or 8T=8R, up to two SRS resource sets each with one SRS resource can be configured, where the number of SRS ports for each resource is equal to 1, 2, 4</w:t>
            </w:r>
            <w:r w:rsidRPr="004D1AC9">
              <w:rPr>
                <w:rFonts w:ascii="Times New Roman" w:hAnsi="Times New Roman"/>
                <w:color w:val="FF0000"/>
                <w:sz w:val="22"/>
                <w:szCs w:val="22"/>
              </w:rPr>
              <w:t>, 4</w:t>
            </w:r>
            <w:r w:rsidRPr="004D1AC9">
              <w:rPr>
                <w:rFonts w:ascii="Times New Roman" w:hAnsi="Times New Roman"/>
                <w:color w:val="000000"/>
                <w:sz w:val="22"/>
                <w:szCs w:val="22"/>
              </w:rPr>
              <w:t xml:space="preserve"> or 8 if the UE is not indicating srs-AntennaSwitching2SP-1Periodic. 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or [srs-AntennaSwitching2SP-1Periodic8T8R], where each SRS resource set has one SRS resource, the number of SRS ports for each resource is equal to 1, 2, 4,</w:t>
            </w:r>
            <w:r w:rsidRPr="004D1AC9">
              <w:rPr>
                <w:rFonts w:ascii="Times New Roman" w:hAnsi="Times New Roman"/>
                <w:color w:val="FF0000"/>
                <w:sz w:val="22"/>
                <w:szCs w:val="22"/>
              </w:rPr>
              <w:t xml:space="preserve"> 4</w:t>
            </w:r>
            <w:r>
              <w:rPr>
                <w:rFonts w:ascii="Times New Roman" w:hAnsi="Times New Roman"/>
                <w:color w:val="000000"/>
                <w:sz w:val="22"/>
                <w:szCs w:val="22"/>
              </w:rPr>
              <w:t xml:space="preserve"> </w:t>
            </w:r>
            <w:r w:rsidRPr="004D1AC9">
              <w:rPr>
                <w:rFonts w:ascii="Times New Roman" w:hAnsi="Times New Roman"/>
                <w:color w:val="000000"/>
                <w:sz w:val="22"/>
                <w:szCs w:val="22"/>
              </w:rPr>
              <w:t>or 8 or</w:t>
            </w:r>
            <w:r w:rsidR="000A53D4">
              <w:rPr>
                <w:rFonts w:ascii="Times New Roman" w:hAnsi="Times New Roman"/>
                <w:color w:val="000000"/>
                <w:sz w:val="22"/>
                <w:szCs w:val="22"/>
              </w:rPr>
              <w:t xml:space="preserve"> …</w:t>
            </w:r>
          </w:p>
        </w:tc>
      </w:tr>
    </w:tbl>
    <w:p w14:paraId="3EC92F9D" w14:textId="57B4D1AA" w:rsidR="004210F3" w:rsidRPr="004210F3" w:rsidRDefault="004210F3" w:rsidP="004210F3">
      <w:pPr>
        <w:pStyle w:val="a3"/>
        <w:numPr>
          <w:ilvl w:val="0"/>
          <w:numId w:val="41"/>
        </w:numPr>
        <w:ind w:firstLineChars="0"/>
        <w:rPr>
          <w:rFonts w:eastAsiaTheme="minorEastAsia"/>
          <w:bCs/>
          <w:lang w:eastAsia="zh-CN"/>
        </w:rPr>
      </w:pPr>
      <w:r w:rsidRPr="004210F3">
        <w:rPr>
          <w:rFonts w:ascii="Times New Roman" w:eastAsiaTheme="minorEastAsia" w:hAnsi="Times New Roman"/>
          <w:bCs/>
          <w:szCs w:val="20"/>
          <w:lang w:val="en-US" w:eastAsia="zh-CN"/>
        </w:rPr>
        <w:t>Based on the agreement about 3-port SRS transmission with a 4-port SRS resource configured where the 4th port is muted.</w:t>
      </w:r>
    </w:p>
    <w:p w14:paraId="2E27E7A1" w14:textId="77777777" w:rsidR="000A53D4" w:rsidRPr="004210F3" w:rsidRDefault="000A53D4" w:rsidP="004D1AC9">
      <w:pPr>
        <w:rPr>
          <w:rFonts w:eastAsiaTheme="minorEastAsia"/>
          <w:lang w:eastAsia="zh-CN"/>
        </w:rPr>
      </w:pPr>
    </w:p>
    <w:p w14:paraId="1E140652" w14:textId="6556AD60" w:rsidR="00A10316" w:rsidRDefault="004210F3" w:rsidP="00567A4A">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2132E3">
        <w:rPr>
          <w:rFonts w:eastAsiaTheme="minorEastAsia"/>
          <w:lang w:eastAsia="zh-CN"/>
        </w:rPr>
        <w:t>we have the proposal below.</w:t>
      </w:r>
    </w:p>
    <w:p w14:paraId="49462021" w14:textId="76F3ACC6" w:rsidR="000A53D4" w:rsidRPr="000A53D4" w:rsidRDefault="000A53D4" w:rsidP="00567A4A">
      <w:pPr>
        <w:rPr>
          <w:rFonts w:eastAsia="等线"/>
          <w:b/>
          <w:lang w:val="en-US" w:eastAsia="zh-CN"/>
        </w:rPr>
      </w:pPr>
      <w:bookmarkStart w:id="6" w:name="_Ref178266211"/>
      <w:r w:rsidRPr="00FD755C">
        <w:rPr>
          <w:rFonts w:ascii="Times New Roman" w:eastAsiaTheme="minorEastAsia" w:hAnsi="Times New Roman"/>
          <w:b/>
          <w:szCs w:val="20"/>
          <w:lang w:val="en-US" w:eastAsia="zh-CN"/>
        </w:rPr>
        <w:t>Prop</w:t>
      </w:r>
      <w:r w:rsidRPr="000A53D4">
        <w:rPr>
          <w:rFonts w:ascii="Times New Roman" w:eastAsiaTheme="minorEastAsia" w:hAnsi="Times New Roman"/>
          <w:b/>
          <w:szCs w:val="20"/>
          <w:lang w:val="en-US" w:eastAsia="zh-CN"/>
        </w:rPr>
        <w:t xml:space="preserve">osal </w:t>
      </w:r>
      <w:r w:rsidRPr="000A53D4">
        <w:rPr>
          <w:rFonts w:ascii="Times New Roman" w:eastAsiaTheme="minorEastAsia" w:hAnsi="Times New Roman"/>
          <w:b/>
          <w:szCs w:val="20"/>
          <w:lang w:val="en-US" w:eastAsia="zh-CN"/>
        </w:rPr>
        <w:fldChar w:fldCharType="begin"/>
      </w:r>
      <w:r w:rsidRPr="000A53D4">
        <w:rPr>
          <w:rFonts w:ascii="Times New Roman" w:eastAsiaTheme="minorEastAsia" w:hAnsi="Times New Roman"/>
          <w:b/>
          <w:szCs w:val="20"/>
          <w:lang w:val="en-US" w:eastAsia="zh-CN"/>
        </w:rPr>
        <w:instrText xml:space="preserve"> SEQ Proposal \* ARABIC </w:instrText>
      </w:r>
      <w:r w:rsidRPr="000A53D4">
        <w:rPr>
          <w:rFonts w:ascii="Times New Roman" w:eastAsiaTheme="minorEastAsia" w:hAnsi="Times New Roman"/>
          <w:b/>
          <w:szCs w:val="20"/>
          <w:lang w:val="en-US" w:eastAsia="zh-CN"/>
        </w:rPr>
        <w:fldChar w:fldCharType="separate"/>
      </w:r>
      <w:r w:rsidR="00E86AA9">
        <w:rPr>
          <w:rFonts w:ascii="Times New Roman" w:eastAsiaTheme="minorEastAsia" w:hAnsi="Times New Roman"/>
          <w:b/>
          <w:noProof/>
          <w:szCs w:val="20"/>
          <w:lang w:val="en-US" w:eastAsia="zh-CN"/>
        </w:rPr>
        <w:t>3</w:t>
      </w:r>
      <w:r w:rsidRPr="000A53D4">
        <w:rPr>
          <w:rFonts w:ascii="Times New Roman" w:eastAsiaTheme="minorEastAsia" w:hAnsi="Times New Roman"/>
          <w:b/>
          <w:szCs w:val="20"/>
          <w:lang w:val="en-US" w:eastAsia="zh-CN"/>
        </w:rPr>
        <w:fldChar w:fldCharType="end"/>
      </w:r>
      <w:r w:rsidRPr="000A53D4">
        <w:rPr>
          <w:rFonts w:ascii="Times New Roman" w:eastAsiaTheme="minorEastAsia" w:hAnsi="Times New Roman"/>
          <w:b/>
          <w:szCs w:val="20"/>
          <w:lang w:val="en-US" w:eastAsia="zh-CN"/>
        </w:rPr>
        <w:t xml:space="preserve">: </w:t>
      </w:r>
      <w:r w:rsidRPr="000A53D4">
        <w:rPr>
          <w:rFonts w:eastAsiaTheme="minorEastAsia"/>
          <w:b/>
          <w:lang w:eastAsia="zh-CN"/>
        </w:rPr>
        <w:t>W</w:t>
      </w:r>
      <w:r w:rsidRPr="000A53D4">
        <w:rPr>
          <w:rFonts w:eastAsiaTheme="minorEastAsia" w:hint="eastAsia"/>
          <w:b/>
          <w:lang w:eastAsia="zh-CN"/>
        </w:rPr>
        <w:t>ith</w:t>
      </w:r>
      <w:r w:rsidRPr="000A53D4">
        <w:rPr>
          <w:rFonts w:eastAsiaTheme="minorEastAsia"/>
          <w:b/>
          <w:lang w:eastAsia="zh-CN"/>
        </w:rPr>
        <w:t xml:space="preserve"> the introduction of </w:t>
      </w:r>
      <w:r w:rsidRPr="000A53D4">
        <w:rPr>
          <w:b/>
        </w:rPr>
        <w:t>3T3R SRS antenna switching, the UE performance requirement for 3T3R is not required in RAN4.</w:t>
      </w:r>
      <w:bookmarkEnd w:id="6"/>
    </w:p>
    <w:p w14:paraId="6D65FCAE" w14:textId="135281DA" w:rsidR="00A10316" w:rsidRPr="00FD755C" w:rsidRDefault="00A10316" w:rsidP="00A10316">
      <w:pPr>
        <w:rPr>
          <w:rFonts w:ascii="Times New Roman" w:eastAsiaTheme="minorEastAsia" w:hAnsi="Times New Roman"/>
          <w:b/>
          <w:szCs w:val="20"/>
          <w:lang w:val="en-US" w:eastAsia="zh-CN"/>
        </w:rPr>
      </w:pPr>
      <w:bookmarkStart w:id="7" w:name="_Ref178264186"/>
      <w:bookmarkStart w:id="8" w:name="_Ref178264218"/>
      <w:r w:rsidRPr="00FD755C">
        <w:rPr>
          <w:rFonts w:ascii="Times New Roman" w:eastAsiaTheme="minorEastAsia" w:hAnsi="Times New Roman"/>
          <w:b/>
          <w:szCs w:val="20"/>
          <w:lang w:val="en-US" w:eastAsia="zh-CN"/>
        </w:rPr>
        <w:t xml:space="preserve">Proposal </w:t>
      </w:r>
      <w:r w:rsidRPr="00FD755C">
        <w:rPr>
          <w:rFonts w:ascii="Times New Roman" w:eastAsiaTheme="minorEastAsia" w:hAnsi="Times New Roman"/>
          <w:b/>
          <w:szCs w:val="20"/>
          <w:lang w:val="en-US" w:eastAsia="zh-CN"/>
        </w:rPr>
        <w:fldChar w:fldCharType="begin"/>
      </w:r>
      <w:r w:rsidRPr="00FD755C">
        <w:rPr>
          <w:rFonts w:ascii="Times New Roman" w:eastAsiaTheme="minorEastAsia" w:hAnsi="Times New Roman"/>
          <w:b/>
          <w:szCs w:val="20"/>
          <w:lang w:val="en-US" w:eastAsia="zh-CN"/>
        </w:rPr>
        <w:instrText xml:space="preserve"> SEQ Proposal \* ARABIC </w:instrText>
      </w:r>
      <w:r w:rsidRPr="00FD755C">
        <w:rPr>
          <w:rFonts w:ascii="Times New Roman" w:eastAsiaTheme="minorEastAsia" w:hAnsi="Times New Roman"/>
          <w:b/>
          <w:szCs w:val="20"/>
          <w:lang w:val="en-US" w:eastAsia="zh-CN"/>
        </w:rPr>
        <w:fldChar w:fldCharType="separate"/>
      </w:r>
      <w:r w:rsidR="00E86AA9">
        <w:rPr>
          <w:rFonts w:ascii="Times New Roman" w:eastAsiaTheme="minorEastAsia" w:hAnsi="Times New Roman"/>
          <w:b/>
          <w:noProof/>
          <w:szCs w:val="20"/>
          <w:lang w:val="en-US" w:eastAsia="zh-CN"/>
        </w:rPr>
        <w:t>4</w:t>
      </w:r>
      <w:r w:rsidRPr="00FD755C">
        <w:rPr>
          <w:rFonts w:ascii="Times New Roman" w:eastAsiaTheme="minorEastAsia" w:hAnsi="Times New Roman"/>
          <w:b/>
          <w:szCs w:val="20"/>
          <w:lang w:val="en-US" w:eastAsia="zh-CN"/>
        </w:rPr>
        <w:fldChar w:fldCharType="end"/>
      </w:r>
      <w:r w:rsidRPr="00FD755C">
        <w:rPr>
          <w:rFonts w:ascii="Times New Roman" w:eastAsiaTheme="minorEastAsia" w:hAnsi="Times New Roman"/>
          <w:b/>
          <w:szCs w:val="20"/>
          <w:lang w:val="en-US" w:eastAsia="zh-CN"/>
        </w:rPr>
        <w:t xml:space="preserve">: </w:t>
      </w:r>
      <w:r>
        <w:rPr>
          <w:rFonts w:ascii="Times New Roman" w:eastAsiaTheme="minorEastAsia" w:hAnsi="Times New Roman"/>
          <w:b/>
          <w:szCs w:val="20"/>
          <w:lang w:val="en-US" w:eastAsia="zh-CN"/>
        </w:rPr>
        <w:t>For</w:t>
      </w:r>
      <w:r w:rsidRPr="00FD755C">
        <w:rPr>
          <w:rFonts w:ascii="Times New Roman" w:eastAsiaTheme="minorEastAsia" w:hAnsi="Times New Roman"/>
          <w:b/>
          <w:szCs w:val="20"/>
          <w:lang w:val="en-US" w:eastAsia="zh-CN"/>
        </w:rPr>
        <w:t xml:space="preserve"> SRS antenna switching 3T</w:t>
      </w:r>
      <w:r>
        <w:rPr>
          <w:rFonts w:ascii="Times New Roman" w:eastAsiaTheme="minorEastAsia" w:hAnsi="Times New Roman"/>
          <w:b/>
          <w:szCs w:val="20"/>
          <w:lang w:val="en-US" w:eastAsia="zh-CN"/>
        </w:rPr>
        <w:t>3</w:t>
      </w:r>
      <w:r w:rsidRPr="00FD755C">
        <w:rPr>
          <w:rFonts w:ascii="Times New Roman" w:eastAsiaTheme="minorEastAsia" w:hAnsi="Times New Roman"/>
          <w:b/>
          <w:szCs w:val="20"/>
          <w:lang w:val="en-US" w:eastAsia="zh-CN"/>
        </w:rPr>
        <w:t xml:space="preserve">R, </w:t>
      </w:r>
      <w:r w:rsidRPr="00A10316">
        <w:rPr>
          <w:rFonts w:ascii="Times New Roman" w:eastAsiaTheme="minorEastAsia" w:hAnsi="Times New Roman"/>
          <w:b/>
          <w:szCs w:val="20"/>
          <w:lang w:val="en-US" w:eastAsia="zh-CN"/>
        </w:rPr>
        <w:t>besides the introduction of 3T3R UE capability signaling, the principles below for spec design should be followed:</w:t>
      </w:r>
      <w:r>
        <w:rPr>
          <w:rFonts w:ascii="Times New Roman" w:eastAsiaTheme="minorEastAsia" w:hAnsi="Times New Roman"/>
          <w:b/>
          <w:szCs w:val="20"/>
          <w:lang w:val="en-US" w:eastAsia="zh-CN"/>
        </w:rPr>
        <w:br/>
        <w:t xml:space="preserve">1) </w:t>
      </w:r>
      <w:r w:rsidRPr="00A10316">
        <w:rPr>
          <w:rFonts w:ascii="Times New Roman" w:eastAsiaTheme="minorEastAsia" w:hAnsi="Times New Roman"/>
          <w:b/>
          <w:szCs w:val="20"/>
          <w:lang w:val="en-US" w:eastAsia="zh-CN"/>
        </w:rPr>
        <w:t>Based on xTxR where x = 1, 2, 4 or 8</w:t>
      </w:r>
      <w:r w:rsidR="00EC74CC">
        <w:rPr>
          <w:rFonts w:ascii="Times New Roman" w:eastAsiaTheme="minorEastAsia" w:hAnsi="Times New Roman"/>
          <w:b/>
          <w:szCs w:val="20"/>
          <w:lang w:val="en-US" w:eastAsia="zh-CN"/>
        </w:rPr>
        <w:t>;</w:t>
      </w:r>
      <w:bookmarkEnd w:id="7"/>
      <w:r w:rsidR="00495B30">
        <w:rPr>
          <w:rFonts w:ascii="Times New Roman" w:eastAsiaTheme="minorEastAsia" w:hAnsi="Times New Roman"/>
          <w:b/>
          <w:szCs w:val="20"/>
          <w:lang w:val="en-US" w:eastAsia="zh-CN"/>
        </w:rPr>
        <w:br/>
      </w:r>
      <w:r>
        <w:rPr>
          <w:rFonts w:ascii="Times New Roman" w:eastAsiaTheme="minorEastAsia" w:hAnsi="Times New Roman"/>
          <w:b/>
          <w:szCs w:val="20"/>
          <w:lang w:val="en-US" w:eastAsia="zh-CN"/>
        </w:rPr>
        <w:lastRenderedPageBreak/>
        <w:t xml:space="preserve">2) </w:t>
      </w:r>
      <w:r w:rsidRPr="00A10316">
        <w:rPr>
          <w:rFonts w:ascii="Times New Roman" w:eastAsiaTheme="minorEastAsia" w:hAnsi="Times New Roman"/>
          <w:b/>
          <w:szCs w:val="20"/>
          <w:lang w:val="en-US" w:eastAsia="zh-CN"/>
        </w:rPr>
        <w:t>Based on the agreement about 3-port SRS transmission with a 4-port SRS resource configured where the 4th port is muted.</w:t>
      </w:r>
      <w:bookmarkEnd w:id="8"/>
    </w:p>
    <w:p w14:paraId="67CAA21C" w14:textId="2F1A1E7E" w:rsidR="00071B50" w:rsidRPr="005B3848" w:rsidRDefault="00EC74CC" w:rsidP="00071B50">
      <w:pPr>
        <w:pStyle w:val="title2"/>
      </w:pPr>
      <w:r w:rsidRPr="00C516B0">
        <w:rPr>
          <w:rFonts w:cs="Times"/>
          <w:szCs w:val="20"/>
        </w:rPr>
        <w:t>UE capability</w:t>
      </w:r>
      <w:r>
        <w:rPr>
          <w:rFonts w:cs="Times"/>
          <w:szCs w:val="20"/>
        </w:rPr>
        <w:t xml:space="preserve"> for n</w:t>
      </w:r>
      <w:r w:rsidRPr="00C516B0">
        <w:rPr>
          <w:rFonts w:cs="Times"/>
          <w:szCs w:val="20"/>
        </w:rPr>
        <w:t>on-</w:t>
      </w:r>
      <w:r>
        <w:rPr>
          <w:rFonts w:cs="Times"/>
          <w:szCs w:val="20"/>
        </w:rPr>
        <w:t>codebook-based</w:t>
      </w:r>
      <w:r w:rsidRPr="00C516B0">
        <w:rPr>
          <w:rFonts w:cs="Times"/>
          <w:szCs w:val="20"/>
        </w:rPr>
        <w:t xml:space="preserve"> </w:t>
      </w:r>
      <w:r>
        <w:rPr>
          <w:rFonts w:cs="Times"/>
          <w:szCs w:val="20"/>
        </w:rPr>
        <w:t>UL transmission</w:t>
      </w:r>
    </w:p>
    <w:p w14:paraId="6C29FCC2" w14:textId="307A1D54" w:rsidR="00712A6F" w:rsidRDefault="00712A6F" w:rsidP="00071B50">
      <w:pPr>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bookmarkStart w:id="9" w:name="OLE_LINK1"/>
      <w:r>
        <w:rPr>
          <w:rFonts w:eastAsiaTheme="minorEastAsia"/>
          <w:lang w:val="en-US" w:eastAsia="zh-CN"/>
        </w:rPr>
        <w:t>NCB based PUSCH transmission for 3Tx,</w:t>
      </w:r>
      <w:bookmarkEnd w:id="9"/>
      <w:r>
        <w:rPr>
          <w:rFonts w:eastAsiaTheme="minorEastAsia"/>
          <w:lang w:val="en-US" w:eastAsia="zh-CN"/>
        </w:rPr>
        <w:t xml:space="preserve"> the max number of SRS resources per SRS resource set should be 3, and the max number of SRS resources to be simultaneously transmitted should be 3. This is new compar</w:t>
      </w:r>
      <w:r w:rsidR="00D215BF">
        <w:rPr>
          <w:rFonts w:eastAsiaTheme="minorEastAsia"/>
          <w:lang w:val="en-US" w:eastAsia="zh-CN"/>
        </w:rPr>
        <w:t>ed</w:t>
      </w:r>
      <w:r>
        <w:rPr>
          <w:rFonts w:eastAsiaTheme="minorEastAsia"/>
          <w:lang w:val="en-US" w:eastAsia="zh-CN"/>
        </w:rPr>
        <w:t xml:space="preserve"> to legacy UE capability signaling for NCB PUSCH transmission. T</w:t>
      </w:r>
      <w:r>
        <w:rPr>
          <w:rFonts w:eastAsiaTheme="minorEastAsia" w:hint="eastAsia"/>
          <w:lang w:val="en-US" w:eastAsia="zh-CN"/>
        </w:rPr>
        <w:t>here</w:t>
      </w:r>
      <w:r>
        <w:rPr>
          <w:rFonts w:eastAsiaTheme="minorEastAsia"/>
          <w:lang w:val="en-US" w:eastAsia="zh-CN"/>
        </w:rPr>
        <w:t xml:space="preserve">fore, </w:t>
      </w:r>
      <w:r w:rsidRPr="00712A6F">
        <w:rPr>
          <w:rFonts w:eastAsiaTheme="minorEastAsia"/>
          <w:lang w:val="en-US" w:eastAsia="zh-CN"/>
        </w:rPr>
        <w:t xml:space="preserve">a new </w:t>
      </w:r>
      <w:r w:rsidRPr="00712A6F">
        <w:rPr>
          <w:rFonts w:eastAsiaTheme="minorEastAsia" w:hint="eastAsia"/>
          <w:lang w:val="en-US" w:eastAsia="zh-CN"/>
        </w:rPr>
        <w:t>UE</w:t>
      </w:r>
      <w:r w:rsidRPr="00712A6F">
        <w:rPr>
          <w:rFonts w:eastAsiaTheme="minorEastAsia"/>
          <w:lang w:val="en-US" w:eastAsia="zh-CN"/>
        </w:rPr>
        <w:t xml:space="preserve"> capability should be defined for 3Tx UE only. </w:t>
      </w:r>
      <w:r w:rsidR="0002467D">
        <w:rPr>
          <w:rFonts w:eastAsiaTheme="minorEastAsia"/>
          <w:lang w:val="en-US" w:eastAsia="zh-CN"/>
        </w:rPr>
        <w:t>Hence, w</w:t>
      </w:r>
      <w:r>
        <w:rPr>
          <w:rFonts w:eastAsiaTheme="minorEastAsia"/>
          <w:lang w:val="en-US" w:eastAsia="zh-CN"/>
        </w:rPr>
        <w:t>e have the proposal below.</w:t>
      </w:r>
    </w:p>
    <w:p w14:paraId="0E79F275" w14:textId="0477199A" w:rsidR="00712A6F" w:rsidRPr="00712A6F" w:rsidRDefault="00712A6F" w:rsidP="00E013D0">
      <w:pPr>
        <w:rPr>
          <w:rFonts w:ascii="Times New Roman" w:eastAsiaTheme="minorEastAsia" w:hAnsi="Times New Roman"/>
          <w:b/>
          <w:szCs w:val="20"/>
          <w:lang w:val="en-US" w:eastAsia="zh-CN"/>
        </w:rPr>
      </w:pPr>
      <w:bookmarkStart w:id="10" w:name="_Ref178264193"/>
      <w:r w:rsidRPr="00FD755C">
        <w:rPr>
          <w:rFonts w:ascii="Times New Roman" w:eastAsiaTheme="minorEastAsia" w:hAnsi="Times New Roman"/>
          <w:b/>
          <w:szCs w:val="20"/>
          <w:lang w:val="en-US" w:eastAsia="zh-CN"/>
        </w:rPr>
        <w:t xml:space="preserve">Proposal </w:t>
      </w:r>
      <w:r w:rsidRPr="00FD755C">
        <w:rPr>
          <w:rFonts w:ascii="Times New Roman" w:eastAsiaTheme="minorEastAsia" w:hAnsi="Times New Roman"/>
          <w:b/>
          <w:szCs w:val="20"/>
          <w:lang w:val="en-US" w:eastAsia="zh-CN"/>
        </w:rPr>
        <w:fldChar w:fldCharType="begin"/>
      </w:r>
      <w:r w:rsidRPr="00FD755C">
        <w:rPr>
          <w:rFonts w:ascii="Times New Roman" w:eastAsiaTheme="minorEastAsia" w:hAnsi="Times New Roman"/>
          <w:b/>
          <w:szCs w:val="20"/>
          <w:lang w:val="en-US" w:eastAsia="zh-CN"/>
        </w:rPr>
        <w:instrText xml:space="preserve"> SEQ Proposal \* ARABIC </w:instrText>
      </w:r>
      <w:r w:rsidRPr="00FD755C">
        <w:rPr>
          <w:rFonts w:ascii="Times New Roman" w:eastAsiaTheme="minorEastAsia" w:hAnsi="Times New Roman"/>
          <w:b/>
          <w:szCs w:val="20"/>
          <w:lang w:val="en-US" w:eastAsia="zh-CN"/>
        </w:rPr>
        <w:fldChar w:fldCharType="separate"/>
      </w:r>
      <w:r w:rsidR="00E86AA9">
        <w:rPr>
          <w:rFonts w:ascii="Times New Roman" w:eastAsiaTheme="minorEastAsia" w:hAnsi="Times New Roman"/>
          <w:b/>
          <w:noProof/>
          <w:szCs w:val="20"/>
          <w:lang w:val="en-US" w:eastAsia="zh-CN"/>
        </w:rPr>
        <w:t>5</w:t>
      </w:r>
      <w:r w:rsidRPr="00FD755C">
        <w:rPr>
          <w:rFonts w:ascii="Times New Roman" w:eastAsiaTheme="minorEastAsia" w:hAnsi="Times New Roman"/>
          <w:b/>
          <w:szCs w:val="20"/>
          <w:lang w:val="en-US" w:eastAsia="zh-CN"/>
        </w:rPr>
        <w:fldChar w:fldCharType="end"/>
      </w:r>
      <w:r w:rsidRPr="00FD755C">
        <w:rPr>
          <w:rFonts w:ascii="Times New Roman" w:eastAsiaTheme="minorEastAsia" w:hAnsi="Times New Roman"/>
          <w:b/>
          <w:szCs w:val="20"/>
          <w:lang w:val="en-US" w:eastAsia="zh-CN"/>
        </w:rPr>
        <w:t xml:space="preserve">: </w:t>
      </w:r>
      <w:r>
        <w:rPr>
          <w:rFonts w:ascii="Times New Roman" w:eastAsiaTheme="minorEastAsia" w:hAnsi="Times New Roman"/>
          <w:b/>
          <w:szCs w:val="20"/>
          <w:lang w:val="en-US" w:eastAsia="zh-CN"/>
        </w:rPr>
        <w:t>For</w:t>
      </w:r>
      <w:r w:rsidRPr="00FD755C">
        <w:rPr>
          <w:rFonts w:ascii="Times New Roman" w:eastAsiaTheme="minorEastAsia" w:hAnsi="Times New Roman"/>
          <w:b/>
          <w:szCs w:val="20"/>
          <w:lang w:val="en-US" w:eastAsia="zh-CN"/>
        </w:rPr>
        <w:t xml:space="preserve"> </w:t>
      </w:r>
      <w:r w:rsidRPr="00712A6F">
        <w:rPr>
          <w:rFonts w:ascii="Times New Roman" w:eastAsiaTheme="minorEastAsia" w:hAnsi="Times New Roman"/>
          <w:b/>
          <w:szCs w:val="20"/>
          <w:lang w:val="en-US" w:eastAsia="zh-CN"/>
        </w:rPr>
        <w:t>non-codebook-based UL transmission for 3Tx UE</w:t>
      </w:r>
      <w:r w:rsidRPr="00FD755C">
        <w:rPr>
          <w:rFonts w:ascii="Times New Roman" w:eastAsiaTheme="minorEastAsia" w:hAnsi="Times New Roman"/>
          <w:b/>
          <w:szCs w:val="20"/>
          <w:lang w:val="en-US" w:eastAsia="zh-CN"/>
        </w:rPr>
        <w:t xml:space="preserve">, </w:t>
      </w:r>
      <w:r w:rsidRPr="00712A6F">
        <w:rPr>
          <w:rFonts w:ascii="Times New Roman" w:eastAsiaTheme="minorEastAsia" w:hAnsi="Times New Roman"/>
          <w:b/>
          <w:szCs w:val="20"/>
          <w:lang w:val="en-US" w:eastAsia="zh-CN"/>
        </w:rPr>
        <w:t>the UE capability signaling should be designed in a way that a new structure is defined for 3Tx UE only.</w:t>
      </w:r>
      <w:r w:rsidR="003964E0">
        <w:rPr>
          <w:rFonts w:ascii="Times New Roman" w:eastAsiaTheme="minorEastAsia" w:hAnsi="Times New Roman"/>
          <w:b/>
          <w:szCs w:val="20"/>
          <w:lang w:val="en-US" w:eastAsia="zh-CN"/>
        </w:rPr>
        <w:br/>
      </w:r>
      <w:r w:rsidRPr="00712A6F">
        <w:rPr>
          <w:rFonts w:ascii="Times New Roman" w:eastAsiaTheme="minorEastAsia" w:hAnsi="Times New Roman" w:hint="eastAsia"/>
          <w:b/>
          <w:color w:val="FF0000"/>
          <w:szCs w:val="20"/>
          <w:lang w:val="en-US" w:eastAsia="zh-CN"/>
        </w:rPr>
        <w:t>FeatureSetUplinkPerCC-v1900</w:t>
      </w:r>
      <w:r w:rsidRPr="00712A6F">
        <w:rPr>
          <w:rFonts w:ascii="Times New Roman" w:eastAsiaTheme="minorEastAsia" w:hAnsi="Times New Roman" w:hint="eastAsia"/>
          <w:b/>
          <w:szCs w:val="20"/>
          <w:lang w:val="en-US" w:eastAsia="zh-CN"/>
        </w:rPr>
        <w:t xml:space="preserve"> ::=       SEQUENCE { </w:t>
      </w:r>
      <w:r w:rsidR="00E013D0">
        <w:rPr>
          <w:rFonts w:ascii="Times New Roman" w:eastAsiaTheme="minorEastAsia" w:hAnsi="Times New Roman"/>
          <w:b/>
          <w:szCs w:val="20"/>
          <w:lang w:val="en-US" w:eastAsia="zh-CN"/>
        </w:rPr>
        <w:br/>
      </w:r>
      <w:r w:rsidRPr="00712A6F">
        <w:rPr>
          <w:rFonts w:ascii="Times New Roman" w:eastAsiaTheme="minorEastAsia" w:hAnsi="Times New Roman" w:hint="eastAsia"/>
          <w:b/>
          <w:szCs w:val="20"/>
          <w:lang w:val="en-US" w:eastAsia="zh-CN"/>
        </w:rPr>
        <w:t xml:space="preserve">    mimo-NonCB-PUSCH                      SEQUENCE { </w:t>
      </w:r>
      <w:r w:rsidR="00E013D0">
        <w:rPr>
          <w:rFonts w:ascii="Times New Roman" w:eastAsiaTheme="minorEastAsia" w:hAnsi="Times New Roman"/>
          <w:b/>
          <w:szCs w:val="20"/>
          <w:lang w:val="en-US" w:eastAsia="zh-CN"/>
        </w:rPr>
        <w:br/>
      </w:r>
      <w:r w:rsidRPr="00712A6F">
        <w:rPr>
          <w:rFonts w:ascii="Times New Roman" w:eastAsiaTheme="minorEastAsia" w:hAnsi="Times New Roman" w:hint="eastAsia"/>
          <w:b/>
          <w:szCs w:val="20"/>
          <w:lang w:val="en-US" w:eastAsia="zh-CN"/>
        </w:rPr>
        <w:t xml:space="preserve">        maxNumberSRS-ResourcePerSet           INTEGER (1..</w:t>
      </w:r>
      <w:r w:rsidRPr="00712A6F">
        <w:rPr>
          <w:rFonts w:ascii="Times New Roman" w:eastAsiaTheme="minorEastAsia" w:hAnsi="Times New Roman" w:hint="eastAsia"/>
          <w:b/>
          <w:color w:val="FF0000"/>
          <w:szCs w:val="20"/>
          <w:lang w:val="en-US" w:eastAsia="zh-CN"/>
        </w:rPr>
        <w:t>3</w:t>
      </w:r>
      <w:r w:rsidRPr="00712A6F">
        <w:rPr>
          <w:rFonts w:ascii="Times New Roman" w:eastAsiaTheme="minorEastAsia" w:hAnsi="Times New Roman" w:hint="eastAsia"/>
          <w:b/>
          <w:szCs w:val="20"/>
          <w:lang w:val="en-US" w:eastAsia="zh-CN"/>
        </w:rPr>
        <w:t>),</w:t>
      </w:r>
      <w:r w:rsidR="00E013D0">
        <w:rPr>
          <w:rFonts w:ascii="Times New Roman" w:eastAsiaTheme="minorEastAsia" w:hAnsi="Times New Roman"/>
          <w:b/>
          <w:szCs w:val="20"/>
          <w:lang w:val="en-US" w:eastAsia="zh-CN"/>
        </w:rPr>
        <w:br/>
      </w:r>
      <w:r w:rsidRPr="00712A6F">
        <w:rPr>
          <w:rFonts w:ascii="Times New Roman" w:eastAsiaTheme="minorEastAsia" w:hAnsi="Times New Roman" w:hint="eastAsia"/>
          <w:b/>
          <w:szCs w:val="20"/>
          <w:lang w:val="en-US" w:eastAsia="zh-CN"/>
        </w:rPr>
        <w:t xml:space="preserve">    </w:t>
      </w:r>
      <w:r w:rsidR="00E013D0">
        <w:rPr>
          <w:rFonts w:ascii="Times New Roman" w:eastAsiaTheme="minorEastAsia" w:hAnsi="Times New Roman"/>
          <w:b/>
          <w:szCs w:val="20"/>
          <w:lang w:val="en-US" w:eastAsia="zh-CN"/>
        </w:rPr>
        <w:t xml:space="preserve">    </w:t>
      </w:r>
      <w:r w:rsidRPr="00712A6F">
        <w:rPr>
          <w:rFonts w:ascii="Times New Roman" w:eastAsiaTheme="minorEastAsia" w:hAnsi="Times New Roman" w:hint="eastAsia"/>
          <w:b/>
          <w:szCs w:val="20"/>
          <w:lang w:val="en-US" w:eastAsia="zh-CN"/>
        </w:rPr>
        <w:t>maxNumberSimultaneousSRS-ResourceTx   INTEGER (1..</w:t>
      </w:r>
      <w:r w:rsidRPr="00712A6F">
        <w:rPr>
          <w:rFonts w:ascii="Times New Roman" w:eastAsiaTheme="minorEastAsia" w:hAnsi="Times New Roman" w:hint="eastAsia"/>
          <w:b/>
          <w:color w:val="FF0000"/>
          <w:szCs w:val="20"/>
          <w:lang w:val="en-US" w:eastAsia="zh-CN"/>
        </w:rPr>
        <w:t>3</w:t>
      </w:r>
      <w:r w:rsidRPr="00712A6F">
        <w:rPr>
          <w:rFonts w:ascii="Times New Roman" w:eastAsiaTheme="minorEastAsia" w:hAnsi="Times New Roman" w:hint="eastAsia"/>
          <w:b/>
          <w:szCs w:val="20"/>
          <w:lang w:val="en-US" w:eastAsia="zh-CN"/>
        </w:rPr>
        <w:t>)</w:t>
      </w:r>
      <w:bookmarkEnd w:id="10"/>
      <w:r w:rsidRPr="00712A6F">
        <w:rPr>
          <w:rFonts w:ascii="Times New Roman" w:eastAsiaTheme="minorEastAsia" w:hAnsi="Times New Roman" w:hint="eastAsia"/>
          <w:b/>
          <w:szCs w:val="20"/>
          <w:lang w:val="en-US" w:eastAsia="zh-CN"/>
        </w:rPr>
        <w:t xml:space="preserve"> </w:t>
      </w:r>
    </w:p>
    <w:p w14:paraId="2CB73D0C" w14:textId="59AE06AF" w:rsidR="00EC74CC" w:rsidRDefault="00712A6F" w:rsidP="00E013D0">
      <w:pPr>
        <w:pStyle w:val="a3"/>
        <w:ind w:left="360" w:firstLine="400"/>
        <w:rPr>
          <w:rFonts w:eastAsiaTheme="minorEastAsia"/>
          <w:lang w:val="en-US" w:eastAsia="zh-CN"/>
        </w:rPr>
      </w:pPr>
      <w:r w:rsidRPr="00712A6F">
        <w:rPr>
          <w:rFonts w:ascii="Times New Roman" w:eastAsiaTheme="minorEastAsia" w:hAnsi="Times New Roman" w:hint="eastAsia"/>
          <w:b/>
          <w:szCs w:val="20"/>
          <w:lang w:val="en-US" w:eastAsia="zh-CN"/>
        </w:rPr>
        <w:t xml:space="preserve">    } OPTIONAL </w:t>
      </w:r>
      <w:r w:rsidR="00E013D0">
        <w:rPr>
          <w:rFonts w:ascii="Times New Roman" w:eastAsiaTheme="minorEastAsia" w:hAnsi="Times New Roman"/>
          <w:b/>
          <w:szCs w:val="20"/>
          <w:lang w:val="en-US" w:eastAsia="zh-CN"/>
        </w:rPr>
        <w:br/>
      </w:r>
    </w:p>
    <w:p w14:paraId="17BC4BB1" w14:textId="77777777" w:rsidR="00712A6F" w:rsidRDefault="00712A6F" w:rsidP="00071B50">
      <w:pPr>
        <w:rPr>
          <w:rFonts w:eastAsiaTheme="minorEastAsia"/>
          <w:lang w:val="en-US" w:eastAsia="zh-CN"/>
        </w:rPr>
      </w:pPr>
      <w:r>
        <w:rPr>
          <w:rFonts w:eastAsiaTheme="minorEastAsia" w:hint="eastAsia"/>
          <w:lang w:val="en-US" w:eastAsia="zh-CN"/>
        </w:rPr>
        <w:t>T</w:t>
      </w:r>
      <w:r>
        <w:rPr>
          <w:rFonts w:eastAsiaTheme="minorEastAsia"/>
          <w:lang w:val="en-US" w:eastAsia="zh-CN"/>
        </w:rPr>
        <w:t>o support NCB based PUSCH transmission for 3Tx, besides the UE capability signaling mentioned above, the following changes are needed:</w:t>
      </w:r>
    </w:p>
    <w:p w14:paraId="7DFC225C" w14:textId="551A7CC8" w:rsidR="00EC74CC" w:rsidRPr="00712A6F" w:rsidRDefault="00712A6F" w:rsidP="00712A6F">
      <w:pPr>
        <w:pStyle w:val="a3"/>
        <w:numPr>
          <w:ilvl w:val="0"/>
          <w:numId w:val="40"/>
        </w:numPr>
        <w:ind w:firstLineChars="0"/>
        <w:rPr>
          <w:rFonts w:eastAsiaTheme="minorEastAsia"/>
          <w:lang w:val="en-US" w:eastAsia="zh-CN"/>
        </w:rPr>
      </w:pPr>
      <w:r>
        <w:rPr>
          <w:rFonts w:eastAsiaTheme="minorEastAsia"/>
          <w:lang w:val="en-US" w:eastAsia="zh-CN"/>
        </w:rPr>
        <w:t xml:space="preserve">In TS 38.212, </w:t>
      </w:r>
      <w:r w:rsidRPr="00712A6F">
        <w:rPr>
          <w:rFonts w:eastAsiaTheme="minorEastAsia"/>
          <w:lang w:val="en-US" w:eastAsia="zh-CN"/>
        </w:rPr>
        <w:t>the SRI table</w:t>
      </w:r>
      <w:r>
        <w:rPr>
          <w:rFonts w:eastAsiaTheme="minorEastAsia"/>
          <w:lang w:val="en-US" w:eastAsia="zh-CN"/>
        </w:rPr>
        <w:t>s (</w:t>
      </w:r>
      <w:r w:rsidRPr="00712A6F">
        <w:rPr>
          <w:rFonts w:eastAsiaTheme="minorEastAsia"/>
          <w:lang w:val="en-US" w:eastAsia="zh-CN"/>
        </w:rPr>
        <w:t>Table 7.3.1.1.2-28</w:t>
      </w:r>
      <w:r>
        <w:rPr>
          <w:rFonts w:eastAsiaTheme="minorEastAsia"/>
          <w:lang w:val="en-US" w:eastAsia="zh-CN"/>
        </w:rPr>
        <w:t>/</w:t>
      </w:r>
      <w:r w:rsidRPr="00712A6F">
        <w:rPr>
          <w:rFonts w:eastAsiaTheme="minorEastAsia"/>
          <w:lang w:val="en-US" w:eastAsia="zh-CN"/>
        </w:rPr>
        <w:t xml:space="preserve"> 7.3.1.1.2-29</w:t>
      </w:r>
      <w:r>
        <w:rPr>
          <w:rFonts w:eastAsiaTheme="minorEastAsia"/>
          <w:lang w:val="en-US" w:eastAsia="zh-CN"/>
        </w:rPr>
        <w:t>/</w:t>
      </w:r>
      <w:r w:rsidRPr="00712A6F">
        <w:t xml:space="preserve"> </w:t>
      </w:r>
      <w:r w:rsidRPr="00712A6F">
        <w:rPr>
          <w:rFonts w:eastAsiaTheme="minorEastAsia"/>
          <w:lang w:val="en-US" w:eastAsia="zh-CN"/>
        </w:rPr>
        <w:t>7.3.1.1.2-30</w:t>
      </w:r>
      <w:r>
        <w:rPr>
          <w:rFonts w:eastAsiaTheme="minorEastAsia"/>
          <w:lang w:val="en-US" w:eastAsia="zh-CN"/>
        </w:rPr>
        <w:t>)</w:t>
      </w:r>
      <w:r w:rsidRPr="00712A6F">
        <w:rPr>
          <w:rFonts w:eastAsiaTheme="minorEastAsia"/>
          <w:lang w:val="en-US" w:eastAsia="zh-CN"/>
        </w:rPr>
        <w:t xml:space="preserve"> can be used, but some editorial updates for 3Tx are needed</w:t>
      </w:r>
      <w:r>
        <w:rPr>
          <w:rFonts w:eastAsiaTheme="minorEastAsia"/>
          <w:lang w:val="en-US" w:eastAsia="zh-CN"/>
        </w:rPr>
        <w:t>, like the column of N</w:t>
      </w:r>
      <w:r>
        <w:rPr>
          <w:rFonts w:eastAsiaTheme="minorEastAsia"/>
          <w:vertAlign w:val="subscript"/>
          <w:lang w:val="en-US" w:eastAsia="zh-CN"/>
        </w:rPr>
        <w:t>SRS</w:t>
      </w:r>
      <w:r>
        <w:rPr>
          <w:rFonts w:eastAsiaTheme="minorEastAsia"/>
          <w:lang w:val="en-US" w:eastAsia="zh-CN"/>
        </w:rPr>
        <w:t xml:space="preserve">&gt;3 is not applicable for 3Tx UE; </w:t>
      </w:r>
    </w:p>
    <w:p w14:paraId="19272CBD" w14:textId="77C8128F" w:rsidR="00712A6F" w:rsidRPr="00712A6F" w:rsidRDefault="00712A6F" w:rsidP="00712A6F">
      <w:pPr>
        <w:pStyle w:val="a3"/>
        <w:numPr>
          <w:ilvl w:val="0"/>
          <w:numId w:val="40"/>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 TS 38.214, value 3 needs to be added as below.</w:t>
      </w:r>
    </w:p>
    <w:tbl>
      <w:tblPr>
        <w:tblStyle w:val="ae"/>
        <w:tblW w:w="0" w:type="auto"/>
        <w:tblLook w:val="04A0" w:firstRow="1" w:lastRow="0" w:firstColumn="1" w:lastColumn="0" w:noHBand="0" w:noVBand="1"/>
      </w:tblPr>
      <w:tblGrid>
        <w:gridCol w:w="9628"/>
      </w:tblGrid>
      <w:tr w:rsidR="00712A6F" w14:paraId="76ED8A43" w14:textId="77777777" w:rsidTr="00356ABF">
        <w:tc>
          <w:tcPr>
            <w:tcW w:w="9628" w:type="dxa"/>
          </w:tcPr>
          <w:p w14:paraId="7A5701D0" w14:textId="1A5D88E0" w:rsidR="00712A6F" w:rsidRPr="008908C3" w:rsidRDefault="00712A6F" w:rsidP="00356ABF">
            <w:pPr>
              <w:widowControl w:val="0"/>
              <w:tabs>
                <w:tab w:val="left" w:pos="1190"/>
              </w:tabs>
              <w:autoSpaceDE w:val="0"/>
              <w:autoSpaceDN w:val="0"/>
              <w:adjustRightInd w:val="0"/>
              <w:rPr>
                <w:rFonts w:ascii="Times New Roman" w:hAnsi="Times New Roman"/>
                <w:color w:val="000000"/>
                <w:sz w:val="22"/>
                <w:szCs w:val="22"/>
              </w:rPr>
            </w:pPr>
            <w:r>
              <w:rPr>
                <w:rFonts w:hint="eastAsia"/>
              </w:rPr>
              <w:t xml:space="preserve">The maximum number of SRS resources per SRS resource set that can be configured for non-codebook based uplink transmission is 1, 2, </w:t>
            </w:r>
            <w:r>
              <w:rPr>
                <w:rFonts w:hint="eastAsia"/>
                <w:color w:val="FF0000"/>
              </w:rPr>
              <w:t>3,</w:t>
            </w:r>
            <w:r>
              <w:rPr>
                <w:rFonts w:hint="eastAsia"/>
              </w:rPr>
              <w:t xml:space="preserve"> 4 or 8 depending on UE capability.</w:t>
            </w:r>
          </w:p>
        </w:tc>
      </w:tr>
    </w:tbl>
    <w:p w14:paraId="46D203DE" w14:textId="77777777" w:rsidR="004F5D5A" w:rsidRDefault="004F5D5A">
      <w:pPr>
        <w:pStyle w:val="title1"/>
      </w:pPr>
      <w:r>
        <w:t>Conclusion</w:t>
      </w:r>
    </w:p>
    <w:p w14:paraId="01EB3A10" w14:textId="2D4BBE68" w:rsidR="00D64D9C"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have the </w:t>
      </w:r>
      <w:r w:rsidR="00D64D9C" w:rsidRPr="00CF29C2">
        <w:rPr>
          <w:rFonts w:eastAsiaTheme="minorEastAsia"/>
          <w:lang w:eastAsia="zh-CN"/>
        </w:rPr>
        <w:t>following proposals:</w:t>
      </w:r>
    </w:p>
    <w:p w14:paraId="57E3C02C" w14:textId="357CB820" w:rsidR="00495B30" w:rsidRDefault="00495B30" w:rsidP="00712A6F">
      <w:pPr>
        <w:rPr>
          <w:rFonts w:eastAsiaTheme="minorEastAsia"/>
          <w:lang w:eastAsia="zh-CN"/>
        </w:rPr>
      </w:pPr>
    </w:p>
    <w:p w14:paraId="0CB064AB" w14:textId="6212B4C9" w:rsidR="00495B30" w:rsidRPr="00C321C6" w:rsidRDefault="00495B30" w:rsidP="00712A6F">
      <w:pPr>
        <w:rPr>
          <w:rFonts w:eastAsiaTheme="minorEastAsia"/>
          <w:b/>
          <w:bCs/>
          <w:lang w:eastAsia="zh-CN"/>
        </w:rPr>
      </w:pPr>
      <w:r w:rsidRPr="00C321C6">
        <w:rPr>
          <w:rFonts w:eastAsiaTheme="minorEastAsia"/>
          <w:b/>
          <w:bCs/>
          <w:lang w:eastAsia="zh-CN"/>
        </w:rPr>
        <w:fldChar w:fldCharType="begin"/>
      </w:r>
      <w:r w:rsidRPr="00C321C6">
        <w:rPr>
          <w:rFonts w:eastAsiaTheme="minorEastAsia"/>
          <w:b/>
          <w:bCs/>
          <w:lang w:eastAsia="zh-CN"/>
        </w:rPr>
        <w:instrText xml:space="preserve"> </w:instrText>
      </w:r>
      <w:r w:rsidRPr="00C321C6">
        <w:rPr>
          <w:rFonts w:eastAsiaTheme="minorEastAsia" w:hint="eastAsia"/>
          <w:b/>
          <w:bCs/>
          <w:lang w:eastAsia="zh-CN"/>
        </w:rPr>
        <w:instrText>REF _Ref178264118 \h</w:instrText>
      </w:r>
      <w:r w:rsidRPr="00C321C6">
        <w:rPr>
          <w:rFonts w:eastAsiaTheme="minorEastAsia"/>
          <w:b/>
          <w:bCs/>
          <w:lang w:eastAsia="zh-CN"/>
        </w:rPr>
        <w:instrText xml:space="preserve"> </w:instrText>
      </w:r>
      <w:r w:rsidR="00C321C6">
        <w:rPr>
          <w:rFonts w:eastAsiaTheme="minorEastAsia"/>
          <w:b/>
          <w:bCs/>
          <w:lang w:eastAsia="zh-CN"/>
        </w:rPr>
        <w:instrText xml:space="preserve"> \* MERGEFORMAT </w:instrText>
      </w:r>
      <w:r w:rsidRPr="00C321C6">
        <w:rPr>
          <w:rFonts w:eastAsiaTheme="minorEastAsia"/>
          <w:b/>
          <w:bCs/>
          <w:lang w:eastAsia="zh-CN"/>
        </w:rPr>
      </w:r>
      <w:r w:rsidRPr="00C321C6">
        <w:rPr>
          <w:rFonts w:eastAsiaTheme="minorEastAsia"/>
          <w:b/>
          <w:bCs/>
          <w:lang w:eastAsia="zh-CN"/>
        </w:rPr>
        <w:fldChar w:fldCharType="separate"/>
      </w:r>
      <w:r w:rsidR="00E86AA9" w:rsidRPr="00E86AA9">
        <w:rPr>
          <w:b/>
          <w:bCs/>
        </w:rPr>
        <w:t xml:space="preserve">Proposal </w:t>
      </w:r>
      <w:r w:rsidR="00E86AA9" w:rsidRPr="00E86AA9">
        <w:rPr>
          <w:b/>
          <w:bCs/>
          <w:noProof/>
        </w:rPr>
        <w:t>1</w:t>
      </w:r>
      <w:r w:rsidR="00E86AA9" w:rsidRPr="00E86AA9">
        <w:rPr>
          <w:b/>
          <w:bCs/>
        </w:rPr>
        <w:t xml:space="preserve">: </w:t>
      </w:r>
      <w:r w:rsidR="00E86AA9" w:rsidRPr="00E86AA9">
        <w:rPr>
          <w:rFonts w:eastAsiaTheme="minorEastAsia"/>
          <w:b/>
          <w:bCs/>
        </w:rPr>
        <w:t>3T6R antenna switching should be only applicable for 3Tx UE.</w:t>
      </w:r>
      <w:r w:rsidRPr="00C321C6">
        <w:rPr>
          <w:rFonts w:eastAsiaTheme="minorEastAsia"/>
          <w:b/>
          <w:bCs/>
          <w:lang w:eastAsia="zh-CN"/>
        </w:rPr>
        <w:fldChar w:fldCharType="end"/>
      </w:r>
    </w:p>
    <w:p w14:paraId="55B3B0C8" w14:textId="051C76D3" w:rsidR="00495B30" w:rsidRDefault="00495B30"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_Ref178264145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86AA9" w:rsidRPr="00FD755C">
        <w:rPr>
          <w:rFonts w:ascii="Times New Roman" w:eastAsiaTheme="minorEastAsia" w:hAnsi="Times New Roman"/>
          <w:b/>
          <w:szCs w:val="20"/>
          <w:lang w:val="en-US" w:eastAsia="zh-CN"/>
        </w:rPr>
        <w:t xml:space="preserve">Proposal </w:t>
      </w:r>
      <w:r w:rsidR="00E86AA9">
        <w:rPr>
          <w:rFonts w:ascii="Times New Roman" w:eastAsiaTheme="minorEastAsia" w:hAnsi="Times New Roman"/>
          <w:b/>
          <w:noProof/>
          <w:szCs w:val="20"/>
          <w:lang w:val="en-US" w:eastAsia="zh-CN"/>
        </w:rPr>
        <w:t>2</w:t>
      </w:r>
      <w:r w:rsidR="00E86AA9" w:rsidRPr="00FD755C">
        <w:rPr>
          <w:rFonts w:ascii="Times New Roman" w:eastAsiaTheme="minorEastAsia" w:hAnsi="Times New Roman"/>
          <w:b/>
          <w:szCs w:val="20"/>
          <w:lang w:val="en-US" w:eastAsia="zh-CN"/>
        </w:rPr>
        <w:t xml:space="preserve">: </w:t>
      </w:r>
      <w:r w:rsidR="00E86AA9">
        <w:rPr>
          <w:rFonts w:ascii="Times New Roman" w:eastAsiaTheme="minorEastAsia" w:hAnsi="Times New Roman"/>
          <w:b/>
          <w:szCs w:val="20"/>
          <w:lang w:val="en-US" w:eastAsia="zh-CN"/>
        </w:rPr>
        <w:t>For</w:t>
      </w:r>
      <w:r w:rsidR="00E86AA9" w:rsidRPr="00FD755C">
        <w:rPr>
          <w:rFonts w:ascii="Times New Roman" w:eastAsiaTheme="minorEastAsia" w:hAnsi="Times New Roman"/>
          <w:b/>
          <w:szCs w:val="20"/>
          <w:lang w:val="en-US" w:eastAsia="zh-CN"/>
        </w:rPr>
        <w:t xml:space="preserve"> SRS antenna switching 3T6R, </w:t>
      </w:r>
      <w:r w:rsidR="00E86AA9">
        <w:rPr>
          <w:rFonts w:ascii="Times New Roman" w:eastAsiaTheme="minorEastAsia" w:hAnsi="Times New Roman"/>
          <w:b/>
          <w:szCs w:val="20"/>
          <w:lang w:val="en-US" w:eastAsia="zh-CN"/>
        </w:rPr>
        <w:t>t</w:t>
      </w:r>
      <w:r w:rsidR="00E86AA9" w:rsidRPr="00FD755C">
        <w:rPr>
          <w:rFonts w:ascii="Times New Roman" w:eastAsiaTheme="minorEastAsia" w:hAnsi="Times New Roman"/>
          <w:b/>
          <w:szCs w:val="20"/>
          <w:lang w:val="en-US" w:eastAsia="zh-CN"/>
        </w:rPr>
        <w:t>he principles</w:t>
      </w:r>
      <w:r w:rsidR="00E86AA9">
        <w:rPr>
          <w:rFonts w:ascii="Times New Roman" w:eastAsiaTheme="minorEastAsia" w:hAnsi="Times New Roman"/>
          <w:b/>
          <w:szCs w:val="20"/>
          <w:lang w:val="en-US" w:eastAsia="zh-CN"/>
        </w:rPr>
        <w:t xml:space="preserve"> below for spec design should be followed</w:t>
      </w:r>
      <w:r w:rsidR="00E86AA9" w:rsidRPr="00FD755C">
        <w:rPr>
          <w:rFonts w:ascii="Times New Roman" w:eastAsiaTheme="minorEastAsia" w:hAnsi="Times New Roman"/>
          <w:b/>
          <w:szCs w:val="20"/>
          <w:lang w:val="en-US" w:eastAsia="zh-CN"/>
        </w:rPr>
        <w:t>:</w:t>
      </w:r>
      <w:r w:rsidR="00E86AA9">
        <w:rPr>
          <w:rFonts w:ascii="Times New Roman" w:eastAsiaTheme="minorEastAsia" w:hAnsi="Times New Roman"/>
          <w:b/>
          <w:szCs w:val="20"/>
          <w:lang w:val="en-US" w:eastAsia="zh-CN"/>
        </w:rPr>
        <w:br/>
        <w:t>1) Based on x</w:t>
      </w:r>
      <w:r w:rsidR="00E86AA9" w:rsidRPr="00FD755C">
        <w:rPr>
          <w:rFonts w:ascii="Times New Roman" w:eastAsiaTheme="minorEastAsia" w:hAnsi="Times New Roman"/>
          <w:b/>
          <w:szCs w:val="20"/>
          <w:lang w:val="en-US" w:eastAsia="zh-CN"/>
        </w:rPr>
        <w:t>T</w:t>
      </w:r>
      <w:r w:rsidR="00E86AA9">
        <w:rPr>
          <w:rFonts w:ascii="Times New Roman" w:eastAsiaTheme="minorEastAsia" w:hAnsi="Times New Roman"/>
          <w:b/>
          <w:szCs w:val="20"/>
          <w:lang w:val="en-US" w:eastAsia="zh-CN"/>
        </w:rPr>
        <w:t>y</w:t>
      </w:r>
      <w:r w:rsidR="00E86AA9" w:rsidRPr="00FD755C">
        <w:rPr>
          <w:rFonts w:ascii="Times New Roman" w:eastAsiaTheme="minorEastAsia" w:hAnsi="Times New Roman"/>
          <w:b/>
          <w:szCs w:val="20"/>
          <w:lang w:val="en-US" w:eastAsia="zh-CN"/>
        </w:rPr>
        <w:t xml:space="preserve">R </w:t>
      </w:r>
      <w:r w:rsidR="00E86AA9">
        <w:rPr>
          <w:rFonts w:ascii="Times New Roman" w:eastAsiaTheme="minorEastAsia" w:hAnsi="Times New Roman"/>
          <w:b/>
          <w:szCs w:val="20"/>
          <w:lang w:val="en-US" w:eastAsia="zh-CN"/>
        </w:rPr>
        <w:t>where x=y/2</w:t>
      </w:r>
      <w:r w:rsidR="00E86AA9" w:rsidRPr="00FD755C">
        <w:rPr>
          <w:rFonts w:ascii="Times New Roman" w:eastAsiaTheme="minorEastAsia" w:hAnsi="Times New Roman"/>
          <w:b/>
          <w:szCs w:val="20"/>
          <w:lang w:val="en-US" w:eastAsia="zh-CN"/>
        </w:rPr>
        <w:t>;</w:t>
      </w:r>
      <w:r w:rsidR="00E86AA9">
        <w:rPr>
          <w:rFonts w:ascii="Times New Roman" w:eastAsiaTheme="minorEastAsia" w:hAnsi="Times New Roman"/>
          <w:b/>
          <w:szCs w:val="20"/>
          <w:lang w:val="en-US" w:eastAsia="zh-CN"/>
        </w:rPr>
        <w:br/>
        <w:t>2) B</w:t>
      </w:r>
      <w:r w:rsidR="00E86AA9" w:rsidRPr="00FD755C">
        <w:rPr>
          <w:rFonts w:ascii="Times New Roman" w:eastAsiaTheme="minorEastAsia" w:hAnsi="Times New Roman"/>
          <w:b/>
          <w:szCs w:val="20"/>
          <w:lang w:val="en-US" w:eastAsia="zh-CN"/>
        </w:rPr>
        <w:t>ased on the agreement about 3-port SRS transmission which reuses a 4-port SRS resource with the 4th port muted.</w:t>
      </w:r>
      <w:r>
        <w:rPr>
          <w:rFonts w:eastAsiaTheme="minorEastAsia"/>
          <w:lang w:eastAsia="zh-CN"/>
        </w:rPr>
        <w:fldChar w:fldCharType="end"/>
      </w:r>
    </w:p>
    <w:p w14:paraId="019FEAFD" w14:textId="1C54EDE7" w:rsidR="00E86AA9" w:rsidRDefault="00E86AA9"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_Ref178266211 \h </w:instrText>
      </w:r>
      <w:r>
        <w:rPr>
          <w:rFonts w:eastAsiaTheme="minorEastAsia"/>
          <w:lang w:eastAsia="zh-CN"/>
        </w:rPr>
      </w:r>
      <w:r>
        <w:rPr>
          <w:rFonts w:eastAsiaTheme="minorEastAsia"/>
          <w:lang w:eastAsia="zh-CN"/>
        </w:rPr>
        <w:fldChar w:fldCharType="separate"/>
      </w:r>
      <w:r w:rsidRPr="00FD755C">
        <w:rPr>
          <w:rFonts w:ascii="Times New Roman" w:eastAsiaTheme="minorEastAsia" w:hAnsi="Times New Roman"/>
          <w:b/>
          <w:szCs w:val="20"/>
          <w:lang w:val="en-US" w:eastAsia="zh-CN"/>
        </w:rPr>
        <w:t>Prop</w:t>
      </w:r>
      <w:r w:rsidRPr="000A53D4">
        <w:rPr>
          <w:rFonts w:ascii="Times New Roman" w:eastAsiaTheme="minorEastAsia" w:hAnsi="Times New Roman"/>
          <w:b/>
          <w:szCs w:val="20"/>
          <w:lang w:val="en-US" w:eastAsia="zh-CN"/>
        </w:rPr>
        <w:t xml:space="preserve">osal </w:t>
      </w:r>
      <w:r>
        <w:rPr>
          <w:rFonts w:ascii="Times New Roman" w:eastAsiaTheme="minorEastAsia" w:hAnsi="Times New Roman"/>
          <w:b/>
          <w:noProof/>
          <w:szCs w:val="20"/>
          <w:lang w:val="en-US" w:eastAsia="zh-CN"/>
        </w:rPr>
        <w:t>3</w:t>
      </w:r>
      <w:r w:rsidRPr="000A53D4">
        <w:rPr>
          <w:rFonts w:ascii="Times New Roman" w:eastAsiaTheme="minorEastAsia" w:hAnsi="Times New Roman"/>
          <w:b/>
          <w:szCs w:val="20"/>
          <w:lang w:val="en-US" w:eastAsia="zh-CN"/>
        </w:rPr>
        <w:t xml:space="preserve">: </w:t>
      </w:r>
      <w:r w:rsidRPr="000A53D4">
        <w:rPr>
          <w:rFonts w:eastAsiaTheme="minorEastAsia"/>
          <w:b/>
          <w:lang w:eastAsia="zh-CN"/>
        </w:rPr>
        <w:t>W</w:t>
      </w:r>
      <w:r w:rsidRPr="000A53D4">
        <w:rPr>
          <w:rFonts w:eastAsiaTheme="minorEastAsia" w:hint="eastAsia"/>
          <w:b/>
          <w:lang w:eastAsia="zh-CN"/>
        </w:rPr>
        <w:t>ith</w:t>
      </w:r>
      <w:r w:rsidRPr="000A53D4">
        <w:rPr>
          <w:rFonts w:eastAsiaTheme="minorEastAsia"/>
          <w:b/>
          <w:lang w:eastAsia="zh-CN"/>
        </w:rPr>
        <w:t xml:space="preserve"> the introduction of </w:t>
      </w:r>
      <w:r w:rsidRPr="000A53D4">
        <w:rPr>
          <w:b/>
        </w:rPr>
        <w:t>3T3R SRS antenna switching, the UE performance requirement for 3T3R is not required in RAN4.</w:t>
      </w:r>
      <w:r>
        <w:rPr>
          <w:rFonts w:eastAsiaTheme="minorEastAsia"/>
          <w:lang w:eastAsia="zh-CN"/>
        </w:rPr>
        <w:fldChar w:fldCharType="end"/>
      </w:r>
    </w:p>
    <w:p w14:paraId="729AA58C" w14:textId="40343D8B" w:rsidR="00C321C6" w:rsidRDefault="00C321C6"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_Ref178264218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86AA9" w:rsidRPr="00FD755C">
        <w:rPr>
          <w:rFonts w:ascii="Times New Roman" w:eastAsiaTheme="minorEastAsia" w:hAnsi="Times New Roman"/>
          <w:b/>
          <w:szCs w:val="20"/>
          <w:lang w:val="en-US" w:eastAsia="zh-CN"/>
        </w:rPr>
        <w:t xml:space="preserve">Proposal </w:t>
      </w:r>
      <w:r w:rsidR="00E86AA9">
        <w:rPr>
          <w:rFonts w:ascii="Times New Roman" w:eastAsiaTheme="minorEastAsia" w:hAnsi="Times New Roman"/>
          <w:b/>
          <w:noProof/>
          <w:szCs w:val="20"/>
          <w:lang w:val="en-US" w:eastAsia="zh-CN"/>
        </w:rPr>
        <w:t>4</w:t>
      </w:r>
      <w:r w:rsidR="00E86AA9" w:rsidRPr="00FD755C">
        <w:rPr>
          <w:rFonts w:ascii="Times New Roman" w:eastAsiaTheme="minorEastAsia" w:hAnsi="Times New Roman"/>
          <w:b/>
          <w:szCs w:val="20"/>
          <w:lang w:val="en-US" w:eastAsia="zh-CN"/>
        </w:rPr>
        <w:t xml:space="preserve">: </w:t>
      </w:r>
      <w:r w:rsidR="00E86AA9">
        <w:rPr>
          <w:rFonts w:ascii="Times New Roman" w:eastAsiaTheme="minorEastAsia" w:hAnsi="Times New Roman"/>
          <w:b/>
          <w:szCs w:val="20"/>
          <w:lang w:val="en-US" w:eastAsia="zh-CN"/>
        </w:rPr>
        <w:t>For</w:t>
      </w:r>
      <w:r w:rsidR="00E86AA9" w:rsidRPr="00FD755C">
        <w:rPr>
          <w:rFonts w:ascii="Times New Roman" w:eastAsiaTheme="minorEastAsia" w:hAnsi="Times New Roman"/>
          <w:b/>
          <w:szCs w:val="20"/>
          <w:lang w:val="en-US" w:eastAsia="zh-CN"/>
        </w:rPr>
        <w:t xml:space="preserve"> SRS antenna switching 3T</w:t>
      </w:r>
      <w:r w:rsidR="00E86AA9">
        <w:rPr>
          <w:rFonts w:ascii="Times New Roman" w:eastAsiaTheme="minorEastAsia" w:hAnsi="Times New Roman"/>
          <w:b/>
          <w:szCs w:val="20"/>
          <w:lang w:val="en-US" w:eastAsia="zh-CN"/>
        </w:rPr>
        <w:t>3</w:t>
      </w:r>
      <w:r w:rsidR="00E86AA9" w:rsidRPr="00FD755C">
        <w:rPr>
          <w:rFonts w:ascii="Times New Roman" w:eastAsiaTheme="minorEastAsia" w:hAnsi="Times New Roman"/>
          <w:b/>
          <w:szCs w:val="20"/>
          <w:lang w:val="en-US" w:eastAsia="zh-CN"/>
        </w:rPr>
        <w:t xml:space="preserve">R, </w:t>
      </w:r>
      <w:r w:rsidR="00E86AA9" w:rsidRPr="00A10316">
        <w:rPr>
          <w:rFonts w:ascii="Times New Roman" w:eastAsiaTheme="minorEastAsia" w:hAnsi="Times New Roman"/>
          <w:b/>
          <w:szCs w:val="20"/>
          <w:lang w:val="en-US" w:eastAsia="zh-CN"/>
        </w:rPr>
        <w:t>besides the introduction of 3T3R UE capability signaling, the principles below for spec design should be followed:</w:t>
      </w:r>
      <w:r w:rsidR="00E86AA9">
        <w:rPr>
          <w:rFonts w:ascii="Times New Roman" w:eastAsiaTheme="minorEastAsia" w:hAnsi="Times New Roman"/>
          <w:b/>
          <w:szCs w:val="20"/>
          <w:lang w:val="en-US" w:eastAsia="zh-CN"/>
        </w:rPr>
        <w:br/>
        <w:t xml:space="preserve">1) </w:t>
      </w:r>
      <w:r w:rsidR="00E86AA9" w:rsidRPr="00A10316">
        <w:rPr>
          <w:rFonts w:ascii="Times New Roman" w:eastAsiaTheme="minorEastAsia" w:hAnsi="Times New Roman"/>
          <w:b/>
          <w:szCs w:val="20"/>
          <w:lang w:val="en-US" w:eastAsia="zh-CN"/>
        </w:rPr>
        <w:t>Based on xTxR where x = 1, 2, 4 or 8</w:t>
      </w:r>
      <w:r w:rsidR="00E86AA9">
        <w:rPr>
          <w:rFonts w:ascii="Times New Roman" w:eastAsiaTheme="minorEastAsia" w:hAnsi="Times New Roman"/>
          <w:b/>
          <w:szCs w:val="20"/>
          <w:lang w:val="en-US" w:eastAsia="zh-CN"/>
        </w:rPr>
        <w:t>;</w:t>
      </w:r>
      <w:r w:rsidR="00E86AA9">
        <w:rPr>
          <w:rFonts w:ascii="Times New Roman" w:eastAsiaTheme="minorEastAsia" w:hAnsi="Times New Roman"/>
          <w:b/>
          <w:szCs w:val="20"/>
          <w:lang w:val="en-US" w:eastAsia="zh-CN"/>
        </w:rPr>
        <w:br/>
        <w:t xml:space="preserve">2) </w:t>
      </w:r>
      <w:r w:rsidR="00E86AA9" w:rsidRPr="00A10316">
        <w:rPr>
          <w:rFonts w:ascii="Times New Roman" w:eastAsiaTheme="minorEastAsia" w:hAnsi="Times New Roman"/>
          <w:b/>
          <w:szCs w:val="20"/>
          <w:lang w:val="en-US" w:eastAsia="zh-CN"/>
        </w:rPr>
        <w:t>Based on the agreement about 3-port SRS transmission with a 4-port SRS resource configured where the 4th port is muted.</w:t>
      </w:r>
      <w:r>
        <w:rPr>
          <w:rFonts w:eastAsiaTheme="minorEastAsia"/>
          <w:lang w:eastAsia="zh-CN"/>
        </w:rPr>
        <w:fldChar w:fldCharType="end"/>
      </w:r>
    </w:p>
    <w:p w14:paraId="61B2522D" w14:textId="38147198" w:rsidR="00495B30" w:rsidRDefault="00495B30"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_Ref178264193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86AA9" w:rsidRPr="00FD755C">
        <w:rPr>
          <w:rFonts w:ascii="Times New Roman" w:eastAsiaTheme="minorEastAsia" w:hAnsi="Times New Roman"/>
          <w:b/>
          <w:szCs w:val="20"/>
          <w:lang w:val="en-US" w:eastAsia="zh-CN"/>
        </w:rPr>
        <w:t xml:space="preserve">Proposal </w:t>
      </w:r>
      <w:r w:rsidR="00E86AA9">
        <w:rPr>
          <w:rFonts w:ascii="Times New Roman" w:eastAsiaTheme="minorEastAsia" w:hAnsi="Times New Roman"/>
          <w:b/>
          <w:noProof/>
          <w:szCs w:val="20"/>
          <w:lang w:val="en-US" w:eastAsia="zh-CN"/>
        </w:rPr>
        <w:t>5</w:t>
      </w:r>
      <w:r w:rsidR="00E86AA9" w:rsidRPr="00FD755C">
        <w:rPr>
          <w:rFonts w:ascii="Times New Roman" w:eastAsiaTheme="minorEastAsia" w:hAnsi="Times New Roman"/>
          <w:b/>
          <w:szCs w:val="20"/>
          <w:lang w:val="en-US" w:eastAsia="zh-CN"/>
        </w:rPr>
        <w:t xml:space="preserve">: </w:t>
      </w:r>
      <w:r w:rsidR="00E86AA9">
        <w:rPr>
          <w:rFonts w:ascii="Times New Roman" w:eastAsiaTheme="minorEastAsia" w:hAnsi="Times New Roman"/>
          <w:b/>
          <w:szCs w:val="20"/>
          <w:lang w:val="en-US" w:eastAsia="zh-CN"/>
        </w:rPr>
        <w:t>For</w:t>
      </w:r>
      <w:r w:rsidR="00E86AA9" w:rsidRPr="00FD755C">
        <w:rPr>
          <w:rFonts w:ascii="Times New Roman" w:eastAsiaTheme="minorEastAsia" w:hAnsi="Times New Roman"/>
          <w:b/>
          <w:szCs w:val="20"/>
          <w:lang w:val="en-US" w:eastAsia="zh-CN"/>
        </w:rPr>
        <w:t xml:space="preserve"> </w:t>
      </w:r>
      <w:r w:rsidR="00E86AA9" w:rsidRPr="00712A6F">
        <w:rPr>
          <w:rFonts w:ascii="Times New Roman" w:eastAsiaTheme="minorEastAsia" w:hAnsi="Times New Roman"/>
          <w:b/>
          <w:szCs w:val="20"/>
          <w:lang w:val="en-US" w:eastAsia="zh-CN"/>
        </w:rPr>
        <w:t>non-codebook-based UL transmission for 3Tx UE</w:t>
      </w:r>
      <w:r w:rsidR="00E86AA9" w:rsidRPr="00FD755C">
        <w:rPr>
          <w:rFonts w:ascii="Times New Roman" w:eastAsiaTheme="minorEastAsia" w:hAnsi="Times New Roman"/>
          <w:b/>
          <w:szCs w:val="20"/>
          <w:lang w:val="en-US" w:eastAsia="zh-CN"/>
        </w:rPr>
        <w:t xml:space="preserve">, </w:t>
      </w:r>
      <w:r w:rsidR="00E86AA9" w:rsidRPr="00712A6F">
        <w:rPr>
          <w:rFonts w:ascii="Times New Roman" w:eastAsiaTheme="minorEastAsia" w:hAnsi="Times New Roman"/>
          <w:b/>
          <w:szCs w:val="20"/>
          <w:lang w:val="en-US" w:eastAsia="zh-CN"/>
        </w:rPr>
        <w:t>the UE capability signaling should be designed in a way that a new structure is defined for 3Tx UE only.</w:t>
      </w:r>
      <w:r w:rsidR="00E86AA9">
        <w:rPr>
          <w:rFonts w:ascii="Times New Roman" w:eastAsiaTheme="minorEastAsia" w:hAnsi="Times New Roman"/>
          <w:b/>
          <w:szCs w:val="20"/>
          <w:lang w:val="en-US" w:eastAsia="zh-CN"/>
        </w:rPr>
        <w:br/>
      </w:r>
      <w:r w:rsidR="00E86AA9" w:rsidRPr="00712A6F">
        <w:rPr>
          <w:rFonts w:ascii="Times New Roman" w:eastAsiaTheme="minorEastAsia" w:hAnsi="Times New Roman" w:hint="eastAsia"/>
          <w:b/>
          <w:color w:val="FF0000"/>
          <w:szCs w:val="20"/>
          <w:lang w:val="en-US" w:eastAsia="zh-CN"/>
        </w:rPr>
        <w:t>FeatureSetUplinkPerCC-v1900</w:t>
      </w:r>
      <w:r w:rsidR="00E86AA9" w:rsidRPr="00712A6F">
        <w:rPr>
          <w:rFonts w:ascii="Times New Roman" w:eastAsiaTheme="minorEastAsia" w:hAnsi="Times New Roman" w:hint="eastAsia"/>
          <w:b/>
          <w:szCs w:val="20"/>
          <w:lang w:val="en-US" w:eastAsia="zh-CN"/>
        </w:rPr>
        <w:t xml:space="preserve"> ::=       SEQUENCE { </w:t>
      </w:r>
      <w:r w:rsidR="00E86AA9">
        <w:rPr>
          <w:rFonts w:ascii="Times New Roman" w:eastAsiaTheme="minorEastAsia" w:hAnsi="Times New Roman"/>
          <w:b/>
          <w:szCs w:val="20"/>
          <w:lang w:val="en-US" w:eastAsia="zh-CN"/>
        </w:rPr>
        <w:br/>
      </w:r>
      <w:r w:rsidR="00E86AA9" w:rsidRPr="00712A6F">
        <w:rPr>
          <w:rFonts w:ascii="Times New Roman" w:eastAsiaTheme="minorEastAsia" w:hAnsi="Times New Roman" w:hint="eastAsia"/>
          <w:b/>
          <w:szCs w:val="20"/>
          <w:lang w:val="en-US" w:eastAsia="zh-CN"/>
        </w:rPr>
        <w:t xml:space="preserve">    mimo-NonCB-PUSCH                      SEQUENCE { </w:t>
      </w:r>
      <w:r w:rsidR="00E86AA9">
        <w:rPr>
          <w:rFonts w:ascii="Times New Roman" w:eastAsiaTheme="minorEastAsia" w:hAnsi="Times New Roman"/>
          <w:b/>
          <w:szCs w:val="20"/>
          <w:lang w:val="en-US" w:eastAsia="zh-CN"/>
        </w:rPr>
        <w:br/>
      </w:r>
      <w:r w:rsidR="00E86AA9" w:rsidRPr="00712A6F">
        <w:rPr>
          <w:rFonts w:ascii="Times New Roman" w:eastAsiaTheme="minorEastAsia" w:hAnsi="Times New Roman" w:hint="eastAsia"/>
          <w:b/>
          <w:szCs w:val="20"/>
          <w:lang w:val="en-US" w:eastAsia="zh-CN"/>
        </w:rPr>
        <w:lastRenderedPageBreak/>
        <w:t xml:space="preserve">        maxNumberSRS-ResourcePerSet           INTEGER (1..</w:t>
      </w:r>
      <w:r w:rsidR="00E86AA9" w:rsidRPr="00712A6F">
        <w:rPr>
          <w:rFonts w:ascii="Times New Roman" w:eastAsiaTheme="minorEastAsia" w:hAnsi="Times New Roman" w:hint="eastAsia"/>
          <w:b/>
          <w:color w:val="FF0000"/>
          <w:szCs w:val="20"/>
          <w:lang w:val="en-US" w:eastAsia="zh-CN"/>
        </w:rPr>
        <w:t>3</w:t>
      </w:r>
      <w:r w:rsidR="00E86AA9" w:rsidRPr="00712A6F">
        <w:rPr>
          <w:rFonts w:ascii="Times New Roman" w:eastAsiaTheme="minorEastAsia" w:hAnsi="Times New Roman" w:hint="eastAsia"/>
          <w:b/>
          <w:szCs w:val="20"/>
          <w:lang w:val="en-US" w:eastAsia="zh-CN"/>
        </w:rPr>
        <w:t>),</w:t>
      </w:r>
      <w:r w:rsidR="00E86AA9">
        <w:rPr>
          <w:rFonts w:ascii="Times New Roman" w:eastAsiaTheme="minorEastAsia" w:hAnsi="Times New Roman"/>
          <w:b/>
          <w:szCs w:val="20"/>
          <w:lang w:val="en-US" w:eastAsia="zh-CN"/>
        </w:rPr>
        <w:br/>
      </w:r>
      <w:r w:rsidR="00E86AA9" w:rsidRPr="00712A6F">
        <w:rPr>
          <w:rFonts w:ascii="Times New Roman" w:eastAsiaTheme="minorEastAsia" w:hAnsi="Times New Roman" w:hint="eastAsia"/>
          <w:b/>
          <w:szCs w:val="20"/>
          <w:lang w:val="en-US" w:eastAsia="zh-CN"/>
        </w:rPr>
        <w:t xml:space="preserve">    </w:t>
      </w:r>
      <w:r w:rsidR="00E86AA9">
        <w:rPr>
          <w:rFonts w:ascii="Times New Roman" w:eastAsiaTheme="minorEastAsia" w:hAnsi="Times New Roman"/>
          <w:b/>
          <w:szCs w:val="20"/>
          <w:lang w:val="en-US" w:eastAsia="zh-CN"/>
        </w:rPr>
        <w:t xml:space="preserve">    </w:t>
      </w:r>
      <w:r w:rsidR="00E86AA9" w:rsidRPr="00712A6F">
        <w:rPr>
          <w:rFonts w:ascii="Times New Roman" w:eastAsiaTheme="minorEastAsia" w:hAnsi="Times New Roman" w:hint="eastAsia"/>
          <w:b/>
          <w:szCs w:val="20"/>
          <w:lang w:val="en-US" w:eastAsia="zh-CN"/>
        </w:rPr>
        <w:t>maxNumberSimultaneousSRS-ResourceTx   INTEGER (1..</w:t>
      </w:r>
      <w:r w:rsidR="00E86AA9" w:rsidRPr="00712A6F">
        <w:rPr>
          <w:rFonts w:ascii="Times New Roman" w:eastAsiaTheme="minorEastAsia" w:hAnsi="Times New Roman" w:hint="eastAsia"/>
          <w:b/>
          <w:color w:val="FF0000"/>
          <w:szCs w:val="20"/>
          <w:lang w:val="en-US" w:eastAsia="zh-CN"/>
        </w:rPr>
        <w:t>3</w:t>
      </w:r>
      <w:r w:rsidR="00E86AA9" w:rsidRPr="00712A6F">
        <w:rPr>
          <w:rFonts w:ascii="Times New Roman" w:eastAsiaTheme="minorEastAsia" w:hAnsi="Times New Roman" w:hint="eastAsia"/>
          <w:b/>
          <w:szCs w:val="20"/>
          <w:lang w:val="en-US" w:eastAsia="zh-CN"/>
        </w:rPr>
        <w:t>)</w:t>
      </w:r>
      <w:r>
        <w:rPr>
          <w:rFonts w:eastAsiaTheme="minorEastAsia"/>
          <w:lang w:eastAsia="zh-CN"/>
        </w:rPr>
        <w:fldChar w:fldCharType="end"/>
      </w:r>
    </w:p>
    <w:p w14:paraId="6FC5150B" w14:textId="77777777" w:rsidR="004F5D5A" w:rsidRDefault="004F5D5A" w:rsidP="00EF5970">
      <w:pPr>
        <w:pStyle w:val="title1"/>
      </w:pPr>
      <w:r>
        <w:rPr>
          <w:rFonts w:hint="eastAsia"/>
        </w:rPr>
        <w:t>R</w:t>
      </w:r>
      <w:r>
        <w:t>eference</w:t>
      </w:r>
    </w:p>
    <w:p w14:paraId="2910F5DA" w14:textId="5BE1F81B" w:rsidR="00D50762" w:rsidRDefault="00D50762" w:rsidP="00FA33A4">
      <w:pPr>
        <w:pStyle w:val="references"/>
        <w:rPr>
          <w:szCs w:val="20"/>
        </w:rPr>
      </w:pPr>
      <w:bookmarkStart w:id="11" w:name="_Ref162874430"/>
      <w:r w:rsidRPr="00D50762">
        <w:rPr>
          <w:szCs w:val="20"/>
        </w:rPr>
        <w:t>RP-242367 Rel-19 MIMO final</w:t>
      </w:r>
      <w:r>
        <w:rPr>
          <w:szCs w:val="20"/>
        </w:rPr>
        <w:t xml:space="preserve">, </w:t>
      </w:r>
      <w:r w:rsidRPr="00460F0F">
        <w:rPr>
          <w:szCs w:val="20"/>
        </w:rPr>
        <w:t>RAN#1</w:t>
      </w:r>
      <w:r>
        <w:rPr>
          <w:szCs w:val="20"/>
        </w:rPr>
        <w:t>05</w:t>
      </w:r>
      <w:r w:rsidRPr="00460F0F">
        <w:rPr>
          <w:szCs w:val="20"/>
        </w:rPr>
        <w:t xml:space="preserve">, </w:t>
      </w:r>
      <w:r w:rsidRPr="00C46DCA">
        <w:rPr>
          <w:szCs w:val="20"/>
        </w:rPr>
        <w:t>Melbourne, Australia, September 9</w:t>
      </w:r>
      <w:r w:rsidRPr="00C46DCA">
        <w:rPr>
          <w:rFonts w:hint="eastAsia"/>
          <w:szCs w:val="20"/>
        </w:rPr>
        <w:t>th</w:t>
      </w:r>
      <w:r w:rsidRPr="00C46DCA">
        <w:rPr>
          <w:szCs w:val="20"/>
        </w:rPr>
        <w:t xml:space="preserve"> – 12th, 2024</w:t>
      </w:r>
    </w:p>
    <w:p w14:paraId="775A4DE7" w14:textId="775593B8" w:rsidR="00460F0F" w:rsidRPr="00460F0F" w:rsidRDefault="00C46DCA" w:rsidP="00FA33A4">
      <w:pPr>
        <w:pStyle w:val="references"/>
        <w:rPr>
          <w:szCs w:val="20"/>
        </w:rPr>
      </w:pPr>
      <w:bookmarkStart w:id="12" w:name="_Ref178255042"/>
      <w:r w:rsidRPr="00C46DCA">
        <w:rPr>
          <w:szCs w:val="20"/>
        </w:rPr>
        <w:t>RP-242394 Rev WID - Rel-19 MIMO (RAN105)</w:t>
      </w:r>
      <w:r w:rsidR="00460F0F" w:rsidRPr="00460F0F">
        <w:rPr>
          <w:szCs w:val="20"/>
        </w:rPr>
        <w:t>, RAN#1</w:t>
      </w:r>
      <w:r>
        <w:rPr>
          <w:szCs w:val="20"/>
        </w:rPr>
        <w:t>05</w:t>
      </w:r>
      <w:r w:rsidR="00460F0F" w:rsidRPr="00460F0F">
        <w:rPr>
          <w:szCs w:val="20"/>
        </w:rPr>
        <w:t xml:space="preserve">, </w:t>
      </w:r>
      <w:r w:rsidRPr="00C46DCA">
        <w:rPr>
          <w:szCs w:val="20"/>
        </w:rPr>
        <w:t>Melbourne, Australia, September 9</w:t>
      </w:r>
      <w:r w:rsidRPr="00C46DCA">
        <w:rPr>
          <w:rFonts w:hint="eastAsia"/>
          <w:szCs w:val="20"/>
        </w:rPr>
        <w:t>th</w:t>
      </w:r>
      <w:r w:rsidRPr="00C46DCA">
        <w:rPr>
          <w:szCs w:val="20"/>
        </w:rPr>
        <w:t xml:space="preserve"> – 12th, 2024</w:t>
      </w:r>
      <w:bookmarkEnd w:id="11"/>
      <w:bookmarkEnd w:id="12"/>
    </w:p>
    <w:sectPr w:rsidR="00460F0F" w:rsidRPr="00460F0F"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A16B" w14:textId="77777777" w:rsidR="000C17EB" w:rsidRDefault="000C17EB" w:rsidP="00904C26">
      <w:r>
        <w:separator/>
      </w:r>
    </w:p>
  </w:endnote>
  <w:endnote w:type="continuationSeparator" w:id="0">
    <w:p w14:paraId="71B6533B" w14:textId="77777777" w:rsidR="000C17EB" w:rsidRDefault="000C17EB"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0696" w14:textId="77777777" w:rsidR="000C17EB" w:rsidRDefault="000C17EB" w:rsidP="00904C26">
      <w:r>
        <w:separator/>
      </w:r>
    </w:p>
  </w:footnote>
  <w:footnote w:type="continuationSeparator" w:id="0">
    <w:p w14:paraId="3C730FFF" w14:textId="77777777" w:rsidR="000C17EB" w:rsidRDefault="000C17EB"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8"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8"/>
  </w:num>
  <w:num w:numId="2">
    <w:abstractNumId w:val="30"/>
  </w:num>
  <w:num w:numId="3">
    <w:abstractNumId w:val="18"/>
  </w:num>
  <w:num w:numId="4">
    <w:abstractNumId w:val="18"/>
  </w:num>
  <w:num w:numId="5">
    <w:abstractNumId w:val="7"/>
  </w:num>
  <w:num w:numId="6">
    <w:abstractNumId w:val="18"/>
  </w:num>
  <w:num w:numId="7">
    <w:abstractNumId w:val="18"/>
  </w:num>
  <w:num w:numId="8">
    <w:abstractNumId w:val="14"/>
  </w:num>
  <w:num w:numId="9">
    <w:abstractNumId w:val="23"/>
  </w:num>
  <w:num w:numId="10">
    <w:abstractNumId w:val="17"/>
  </w:num>
  <w:num w:numId="11">
    <w:abstractNumId w:val="11"/>
  </w:num>
  <w:num w:numId="12">
    <w:abstractNumId w:val="27"/>
  </w:num>
  <w:num w:numId="13">
    <w:abstractNumId w:val="19"/>
  </w:num>
  <w:num w:numId="14">
    <w:abstractNumId w:val="0"/>
  </w:num>
  <w:num w:numId="15">
    <w:abstractNumId w:val="26"/>
  </w:num>
  <w:num w:numId="16">
    <w:abstractNumId w:val="20"/>
  </w:num>
  <w:num w:numId="17">
    <w:abstractNumId w:val="28"/>
  </w:num>
  <w:num w:numId="18">
    <w:abstractNumId w:val="5"/>
  </w:num>
  <w:num w:numId="19">
    <w:abstractNumId w:val="2"/>
  </w:num>
  <w:num w:numId="20">
    <w:abstractNumId w:val="9"/>
  </w:num>
  <w:num w:numId="21">
    <w:abstractNumId w:val="11"/>
  </w:num>
  <w:num w:numId="22">
    <w:abstractNumId w:val="13"/>
  </w:num>
  <w:num w:numId="23">
    <w:abstractNumId w:val="11"/>
  </w:num>
  <w:num w:numId="24">
    <w:abstractNumId w:val="14"/>
  </w:num>
  <w:num w:numId="25">
    <w:abstractNumId w:val="11"/>
  </w:num>
  <w:num w:numId="26">
    <w:abstractNumId w:val="1"/>
  </w:num>
  <w:num w:numId="27">
    <w:abstractNumId w:val="12"/>
  </w:num>
  <w:num w:numId="28">
    <w:abstractNumId w:val="25"/>
  </w:num>
  <w:num w:numId="29">
    <w:abstractNumId w:val="6"/>
  </w:num>
  <w:num w:numId="30">
    <w:abstractNumId w:val="21"/>
  </w:num>
  <w:num w:numId="31">
    <w:abstractNumId w:val="29"/>
  </w:num>
  <w:num w:numId="32">
    <w:abstractNumId w:val="3"/>
  </w:num>
  <w:num w:numId="33">
    <w:abstractNumId w:val="14"/>
  </w:num>
  <w:num w:numId="34">
    <w:abstractNumId w:val="24"/>
  </w:num>
  <w:num w:numId="35">
    <w:abstractNumId w:val="15"/>
  </w:num>
  <w:num w:numId="36">
    <w:abstractNumId w:val="16"/>
  </w:num>
  <w:num w:numId="37">
    <w:abstractNumId w:val="22"/>
  </w:num>
  <w:num w:numId="38">
    <w:abstractNumId w:val="14"/>
  </w:num>
  <w:num w:numId="39">
    <w:abstractNumId w:val="10"/>
  </w:num>
  <w:num w:numId="40">
    <w:abstractNumId w:val="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2467D"/>
    <w:rsid w:val="00031538"/>
    <w:rsid w:val="00033987"/>
    <w:rsid w:val="0003451F"/>
    <w:rsid w:val="0004229D"/>
    <w:rsid w:val="00043DA1"/>
    <w:rsid w:val="00054DA1"/>
    <w:rsid w:val="00066643"/>
    <w:rsid w:val="0007056A"/>
    <w:rsid w:val="00071B50"/>
    <w:rsid w:val="00084222"/>
    <w:rsid w:val="000942B3"/>
    <w:rsid w:val="000A53D4"/>
    <w:rsid w:val="000A5745"/>
    <w:rsid w:val="000B61A4"/>
    <w:rsid w:val="000C02F3"/>
    <w:rsid w:val="000C17EB"/>
    <w:rsid w:val="000D1513"/>
    <w:rsid w:val="000D159F"/>
    <w:rsid w:val="000F27E4"/>
    <w:rsid w:val="000F2978"/>
    <w:rsid w:val="001008D7"/>
    <w:rsid w:val="00112FDF"/>
    <w:rsid w:val="001138B8"/>
    <w:rsid w:val="00124CC0"/>
    <w:rsid w:val="0013565D"/>
    <w:rsid w:val="00146C64"/>
    <w:rsid w:val="001659A9"/>
    <w:rsid w:val="0016652C"/>
    <w:rsid w:val="001B5433"/>
    <w:rsid w:val="001C0D79"/>
    <w:rsid w:val="001D1F80"/>
    <w:rsid w:val="001D2F22"/>
    <w:rsid w:val="001E2C7B"/>
    <w:rsid w:val="001E3A84"/>
    <w:rsid w:val="001E74A4"/>
    <w:rsid w:val="001F1501"/>
    <w:rsid w:val="002132E3"/>
    <w:rsid w:val="00241D8F"/>
    <w:rsid w:val="00250788"/>
    <w:rsid w:val="002544EA"/>
    <w:rsid w:val="00254F74"/>
    <w:rsid w:val="00255B1E"/>
    <w:rsid w:val="0027268B"/>
    <w:rsid w:val="00273685"/>
    <w:rsid w:val="002737B3"/>
    <w:rsid w:val="00274E76"/>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1078C"/>
    <w:rsid w:val="00326BFD"/>
    <w:rsid w:val="00330888"/>
    <w:rsid w:val="00334B96"/>
    <w:rsid w:val="00340AB9"/>
    <w:rsid w:val="00343AD0"/>
    <w:rsid w:val="00344882"/>
    <w:rsid w:val="003478D2"/>
    <w:rsid w:val="003725CE"/>
    <w:rsid w:val="00372BB6"/>
    <w:rsid w:val="00377FB4"/>
    <w:rsid w:val="003853D7"/>
    <w:rsid w:val="0038635C"/>
    <w:rsid w:val="00395CFC"/>
    <w:rsid w:val="003964E0"/>
    <w:rsid w:val="003A2FBC"/>
    <w:rsid w:val="003A473C"/>
    <w:rsid w:val="003B5046"/>
    <w:rsid w:val="003B69C7"/>
    <w:rsid w:val="003B7828"/>
    <w:rsid w:val="003D249E"/>
    <w:rsid w:val="00401844"/>
    <w:rsid w:val="00403A8C"/>
    <w:rsid w:val="00415B54"/>
    <w:rsid w:val="004210F3"/>
    <w:rsid w:val="00437880"/>
    <w:rsid w:val="0044753E"/>
    <w:rsid w:val="004541B6"/>
    <w:rsid w:val="00460F0F"/>
    <w:rsid w:val="004619FA"/>
    <w:rsid w:val="00473BDF"/>
    <w:rsid w:val="00481D9B"/>
    <w:rsid w:val="004843B7"/>
    <w:rsid w:val="00494316"/>
    <w:rsid w:val="00495B30"/>
    <w:rsid w:val="00496774"/>
    <w:rsid w:val="004C0CEF"/>
    <w:rsid w:val="004C5202"/>
    <w:rsid w:val="004D11A7"/>
    <w:rsid w:val="004D1AC9"/>
    <w:rsid w:val="004D1EAE"/>
    <w:rsid w:val="004D4476"/>
    <w:rsid w:val="004D7656"/>
    <w:rsid w:val="004E3452"/>
    <w:rsid w:val="004E3823"/>
    <w:rsid w:val="004E3D97"/>
    <w:rsid w:val="004F3CF8"/>
    <w:rsid w:val="004F5D5A"/>
    <w:rsid w:val="0050612A"/>
    <w:rsid w:val="00512F66"/>
    <w:rsid w:val="0052372A"/>
    <w:rsid w:val="005324D2"/>
    <w:rsid w:val="00536A6A"/>
    <w:rsid w:val="00553B6A"/>
    <w:rsid w:val="00565923"/>
    <w:rsid w:val="00567A4A"/>
    <w:rsid w:val="00587D8A"/>
    <w:rsid w:val="005A2610"/>
    <w:rsid w:val="005A2723"/>
    <w:rsid w:val="005B0316"/>
    <w:rsid w:val="005B3848"/>
    <w:rsid w:val="005D1CFA"/>
    <w:rsid w:val="005F2A23"/>
    <w:rsid w:val="005F5205"/>
    <w:rsid w:val="00601DCF"/>
    <w:rsid w:val="00605025"/>
    <w:rsid w:val="00613A7F"/>
    <w:rsid w:val="00614189"/>
    <w:rsid w:val="00632236"/>
    <w:rsid w:val="006411E5"/>
    <w:rsid w:val="006447CD"/>
    <w:rsid w:val="00647AA3"/>
    <w:rsid w:val="006704DD"/>
    <w:rsid w:val="00695637"/>
    <w:rsid w:val="006A2549"/>
    <w:rsid w:val="006A3E48"/>
    <w:rsid w:val="006C3ED9"/>
    <w:rsid w:val="006C6957"/>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574D6"/>
    <w:rsid w:val="00757B24"/>
    <w:rsid w:val="00765ACA"/>
    <w:rsid w:val="007774A2"/>
    <w:rsid w:val="007815DA"/>
    <w:rsid w:val="00781FB6"/>
    <w:rsid w:val="007A276B"/>
    <w:rsid w:val="007A6A45"/>
    <w:rsid w:val="007B5924"/>
    <w:rsid w:val="007E5A38"/>
    <w:rsid w:val="007F0BF1"/>
    <w:rsid w:val="007F3FD6"/>
    <w:rsid w:val="008002A9"/>
    <w:rsid w:val="008159F7"/>
    <w:rsid w:val="00821C05"/>
    <w:rsid w:val="0083468F"/>
    <w:rsid w:val="008410E4"/>
    <w:rsid w:val="00861BD8"/>
    <w:rsid w:val="008908C3"/>
    <w:rsid w:val="008944B1"/>
    <w:rsid w:val="00894947"/>
    <w:rsid w:val="0089579F"/>
    <w:rsid w:val="008A4378"/>
    <w:rsid w:val="008B5B1F"/>
    <w:rsid w:val="008B74E1"/>
    <w:rsid w:val="008C0446"/>
    <w:rsid w:val="008C67E2"/>
    <w:rsid w:val="008D7695"/>
    <w:rsid w:val="008E55BC"/>
    <w:rsid w:val="008E6F92"/>
    <w:rsid w:val="008F2DB5"/>
    <w:rsid w:val="008F5E32"/>
    <w:rsid w:val="008F6FEC"/>
    <w:rsid w:val="00902433"/>
    <w:rsid w:val="00904731"/>
    <w:rsid w:val="00904AFC"/>
    <w:rsid w:val="00904C26"/>
    <w:rsid w:val="00913C85"/>
    <w:rsid w:val="00917411"/>
    <w:rsid w:val="009267F4"/>
    <w:rsid w:val="009310B4"/>
    <w:rsid w:val="00932691"/>
    <w:rsid w:val="00934ED1"/>
    <w:rsid w:val="00937B2D"/>
    <w:rsid w:val="00954B7F"/>
    <w:rsid w:val="00985494"/>
    <w:rsid w:val="009866A1"/>
    <w:rsid w:val="00993A0E"/>
    <w:rsid w:val="00996C37"/>
    <w:rsid w:val="009B146D"/>
    <w:rsid w:val="009B7527"/>
    <w:rsid w:val="009C1058"/>
    <w:rsid w:val="009C5530"/>
    <w:rsid w:val="009C7CE9"/>
    <w:rsid w:val="009E4677"/>
    <w:rsid w:val="009E6EBD"/>
    <w:rsid w:val="009F2DAF"/>
    <w:rsid w:val="009F3310"/>
    <w:rsid w:val="00A01831"/>
    <w:rsid w:val="00A05D9E"/>
    <w:rsid w:val="00A10316"/>
    <w:rsid w:val="00A137BF"/>
    <w:rsid w:val="00A17512"/>
    <w:rsid w:val="00A35119"/>
    <w:rsid w:val="00A37C89"/>
    <w:rsid w:val="00A37EDD"/>
    <w:rsid w:val="00A40621"/>
    <w:rsid w:val="00A424CE"/>
    <w:rsid w:val="00A46DD0"/>
    <w:rsid w:val="00A708DD"/>
    <w:rsid w:val="00A723DB"/>
    <w:rsid w:val="00A745FB"/>
    <w:rsid w:val="00A81445"/>
    <w:rsid w:val="00A9315A"/>
    <w:rsid w:val="00A963E5"/>
    <w:rsid w:val="00AB58D9"/>
    <w:rsid w:val="00AC0A42"/>
    <w:rsid w:val="00AC435C"/>
    <w:rsid w:val="00AD48B3"/>
    <w:rsid w:val="00AD7E00"/>
    <w:rsid w:val="00AF2CC4"/>
    <w:rsid w:val="00AF4860"/>
    <w:rsid w:val="00AF66A1"/>
    <w:rsid w:val="00B262C4"/>
    <w:rsid w:val="00B375A0"/>
    <w:rsid w:val="00B50D66"/>
    <w:rsid w:val="00B54AA2"/>
    <w:rsid w:val="00B622A3"/>
    <w:rsid w:val="00B74679"/>
    <w:rsid w:val="00B85E29"/>
    <w:rsid w:val="00B92041"/>
    <w:rsid w:val="00B92ED9"/>
    <w:rsid w:val="00B93DC8"/>
    <w:rsid w:val="00BA58BC"/>
    <w:rsid w:val="00BB4751"/>
    <w:rsid w:val="00BB639B"/>
    <w:rsid w:val="00BE36B4"/>
    <w:rsid w:val="00C26AAD"/>
    <w:rsid w:val="00C321C6"/>
    <w:rsid w:val="00C45381"/>
    <w:rsid w:val="00C46DCA"/>
    <w:rsid w:val="00C74730"/>
    <w:rsid w:val="00C74A02"/>
    <w:rsid w:val="00C75AA9"/>
    <w:rsid w:val="00C9353B"/>
    <w:rsid w:val="00CA3F7B"/>
    <w:rsid w:val="00CB0B50"/>
    <w:rsid w:val="00CC1ACB"/>
    <w:rsid w:val="00CC3C94"/>
    <w:rsid w:val="00CC653F"/>
    <w:rsid w:val="00CD2E37"/>
    <w:rsid w:val="00CD5107"/>
    <w:rsid w:val="00CE58ED"/>
    <w:rsid w:val="00CF29C2"/>
    <w:rsid w:val="00D0667B"/>
    <w:rsid w:val="00D071F6"/>
    <w:rsid w:val="00D1315F"/>
    <w:rsid w:val="00D17BBA"/>
    <w:rsid w:val="00D215BF"/>
    <w:rsid w:val="00D3793C"/>
    <w:rsid w:val="00D4107E"/>
    <w:rsid w:val="00D47D14"/>
    <w:rsid w:val="00D50762"/>
    <w:rsid w:val="00D50AC6"/>
    <w:rsid w:val="00D50DD0"/>
    <w:rsid w:val="00D55622"/>
    <w:rsid w:val="00D64D9C"/>
    <w:rsid w:val="00D7292F"/>
    <w:rsid w:val="00D842AA"/>
    <w:rsid w:val="00D8454F"/>
    <w:rsid w:val="00D8778C"/>
    <w:rsid w:val="00D96AAC"/>
    <w:rsid w:val="00DD0CC6"/>
    <w:rsid w:val="00DD0ED0"/>
    <w:rsid w:val="00DD409F"/>
    <w:rsid w:val="00DD7488"/>
    <w:rsid w:val="00DD762E"/>
    <w:rsid w:val="00DE0D8D"/>
    <w:rsid w:val="00DE5411"/>
    <w:rsid w:val="00DE5F4A"/>
    <w:rsid w:val="00DF17E8"/>
    <w:rsid w:val="00DF2E5C"/>
    <w:rsid w:val="00DF7C1F"/>
    <w:rsid w:val="00E013D0"/>
    <w:rsid w:val="00E121B7"/>
    <w:rsid w:val="00E2144C"/>
    <w:rsid w:val="00E358E0"/>
    <w:rsid w:val="00E50664"/>
    <w:rsid w:val="00E56D2D"/>
    <w:rsid w:val="00E666F0"/>
    <w:rsid w:val="00E865BE"/>
    <w:rsid w:val="00E86AA9"/>
    <w:rsid w:val="00EA2EB2"/>
    <w:rsid w:val="00EC74CC"/>
    <w:rsid w:val="00ED1B15"/>
    <w:rsid w:val="00ED356D"/>
    <w:rsid w:val="00ED762D"/>
    <w:rsid w:val="00EE0092"/>
    <w:rsid w:val="00EE455F"/>
    <w:rsid w:val="00EE6679"/>
    <w:rsid w:val="00EF123C"/>
    <w:rsid w:val="00EF538C"/>
    <w:rsid w:val="00EF5970"/>
    <w:rsid w:val="00F06445"/>
    <w:rsid w:val="00F11182"/>
    <w:rsid w:val="00F26F46"/>
    <w:rsid w:val="00F4022B"/>
    <w:rsid w:val="00F40C1B"/>
    <w:rsid w:val="00F46D96"/>
    <w:rsid w:val="00F47C3E"/>
    <w:rsid w:val="00F74EE5"/>
    <w:rsid w:val="00F75426"/>
    <w:rsid w:val="00FA33A4"/>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2.xml><?xml version="1.0" encoding="utf-8"?>
<ds:datastoreItem xmlns:ds="http://schemas.openxmlformats.org/officeDocument/2006/customXml" ds:itemID="{0EF330BE-68A5-4E28-B50C-129C7880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277AE-74F4-41DD-AB13-C5C8A0B63612}">
  <ds:schemaRefs>
    <ds:schemaRef ds:uri="http://schemas.openxmlformats.org/officeDocument/2006/bibliography"/>
  </ds:schemaRefs>
</ds:datastoreItem>
</file>

<file path=customXml/itemProps4.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4</Pages>
  <Words>1181</Words>
  <Characters>6734</Characters>
  <Application>Microsoft Office Word</Application>
  <DocSecurity>0</DocSecurity>
  <Lines>56</Lines>
  <Paragraphs>15</Paragraphs>
  <ScaleCrop>false</ScaleCrop>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55</cp:revision>
  <dcterms:created xsi:type="dcterms:W3CDTF">2024-08-07T15:22:00Z</dcterms:created>
  <dcterms:modified xsi:type="dcterms:W3CDTF">2024-09-30T09:19:00Z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